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19" w:rsidRPr="00E460D6" w:rsidRDefault="00E460D6" w:rsidP="008854AB">
      <w:pPr>
        <w:spacing w:after="0" w:line="240" w:lineRule="auto"/>
        <w:rPr>
          <w:rFonts w:cstheme="minorHAnsi"/>
          <w:b/>
          <w:sz w:val="28"/>
          <w:szCs w:val="28"/>
        </w:rPr>
      </w:pPr>
      <w:bookmarkStart w:id="0" w:name="_GoBack"/>
      <w:bookmarkEnd w:id="0"/>
      <w:r w:rsidRPr="00E460D6">
        <w:rPr>
          <w:rFonts w:cstheme="minorHAnsi"/>
          <w:b/>
          <w:sz w:val="28"/>
          <w:szCs w:val="28"/>
        </w:rPr>
        <w:t xml:space="preserve">Cambridge University Health Partners </w:t>
      </w:r>
      <w:r>
        <w:rPr>
          <w:rFonts w:cstheme="minorHAnsi"/>
          <w:b/>
          <w:sz w:val="28"/>
          <w:szCs w:val="28"/>
        </w:rPr>
        <w:t>Course</w:t>
      </w:r>
      <w:r w:rsidRPr="00E460D6">
        <w:rPr>
          <w:rFonts w:cstheme="minorHAnsi"/>
          <w:b/>
          <w:sz w:val="28"/>
          <w:szCs w:val="28"/>
        </w:rPr>
        <w:t xml:space="preserve"> </w:t>
      </w:r>
      <w:r w:rsidR="00A766D1" w:rsidRPr="00E460D6">
        <w:rPr>
          <w:rFonts w:cstheme="minorHAnsi"/>
          <w:b/>
          <w:sz w:val="28"/>
          <w:szCs w:val="28"/>
        </w:rPr>
        <w:t>Endorsement</w:t>
      </w:r>
      <w:r w:rsidRPr="00E460D6">
        <w:rPr>
          <w:rFonts w:cstheme="minorHAnsi"/>
          <w:b/>
          <w:sz w:val="28"/>
          <w:szCs w:val="28"/>
        </w:rPr>
        <w:t xml:space="preserve"> Scheme</w:t>
      </w:r>
    </w:p>
    <w:p w:rsidR="008854AB" w:rsidRPr="00265473" w:rsidRDefault="008854AB" w:rsidP="008854AB">
      <w:pPr>
        <w:shd w:val="clear" w:color="auto" w:fill="FFFFFF"/>
        <w:spacing w:after="0" w:line="240" w:lineRule="auto"/>
        <w:rPr>
          <w:rFonts w:eastAsia="Times New Roman" w:cstheme="minorHAnsi"/>
          <w:lang w:val="en" w:eastAsia="en-GB"/>
        </w:rPr>
      </w:pPr>
    </w:p>
    <w:p w:rsidR="00AF7FD9" w:rsidRPr="00265473" w:rsidRDefault="00AF7FD9" w:rsidP="008854AB">
      <w:pPr>
        <w:shd w:val="clear" w:color="auto" w:fill="FFFFFF"/>
        <w:spacing w:after="0" w:line="240" w:lineRule="auto"/>
        <w:rPr>
          <w:rFonts w:eastAsia="Times New Roman" w:cstheme="minorHAnsi"/>
          <w:lang w:val="en" w:eastAsia="en-GB"/>
        </w:rPr>
      </w:pPr>
      <w:r w:rsidRPr="00265473">
        <w:rPr>
          <w:rFonts w:eastAsia="Times New Roman" w:cstheme="minorHAnsi"/>
          <w:lang w:val="en" w:eastAsia="en-GB"/>
        </w:rPr>
        <w:t xml:space="preserve">Cambridge University Health Partners (CUHP) course endorsement provides quality approval against the CUHP Endorsement Criteria for your educational/ continuing professional development programs, entitling approved courses to use the CUHP brand and logo. </w:t>
      </w:r>
    </w:p>
    <w:p w:rsidR="008854AB" w:rsidRPr="00265473" w:rsidRDefault="008854AB" w:rsidP="008854AB">
      <w:pPr>
        <w:shd w:val="clear" w:color="auto" w:fill="FFFFFF"/>
        <w:spacing w:after="0" w:line="240" w:lineRule="auto"/>
        <w:rPr>
          <w:rFonts w:eastAsia="Times New Roman" w:cstheme="minorHAnsi"/>
          <w:lang w:val="en" w:eastAsia="en-GB"/>
        </w:rPr>
      </w:pPr>
    </w:p>
    <w:p w:rsidR="008854AB" w:rsidRPr="00265473" w:rsidRDefault="008854AB" w:rsidP="008854AB">
      <w:pPr>
        <w:shd w:val="clear" w:color="auto" w:fill="FFFFFF"/>
        <w:spacing w:after="0" w:line="240" w:lineRule="auto"/>
        <w:rPr>
          <w:rFonts w:eastAsia="Times New Roman" w:cstheme="minorHAnsi"/>
          <w:lang w:val="en" w:eastAsia="en-GB"/>
        </w:rPr>
      </w:pPr>
      <w:r w:rsidRPr="00265473">
        <w:rPr>
          <w:rFonts w:eastAsia="Times New Roman" w:cstheme="minorHAnsi"/>
          <w:lang w:val="en" w:eastAsia="en-GB"/>
        </w:rPr>
        <w:t xml:space="preserve">The CUHP Educational endorsement scheme is overseen by CUHP's Director of Postgraduate Education, Dr Arun Gupta and applications which meet the criteria set out in the scheme will be considered by a sub-committee of the CUHP Healthcare Education Board which meets three times each year. </w:t>
      </w:r>
    </w:p>
    <w:p w:rsidR="008854AB" w:rsidRPr="00265473" w:rsidRDefault="008854AB" w:rsidP="008854AB">
      <w:pPr>
        <w:shd w:val="clear" w:color="auto" w:fill="FFFFFF"/>
        <w:spacing w:after="0" w:line="240" w:lineRule="auto"/>
        <w:rPr>
          <w:rFonts w:eastAsia="Times New Roman" w:cstheme="minorHAnsi"/>
          <w:lang w:val="en" w:eastAsia="en-GB"/>
        </w:rPr>
      </w:pPr>
    </w:p>
    <w:p w:rsidR="00A766D1" w:rsidRPr="00265473" w:rsidRDefault="00A766D1" w:rsidP="008854AB">
      <w:pPr>
        <w:shd w:val="clear" w:color="auto" w:fill="FFFFFF"/>
        <w:spacing w:after="0" w:line="240" w:lineRule="auto"/>
        <w:rPr>
          <w:rFonts w:eastAsia="Times New Roman" w:cstheme="minorHAnsi"/>
          <w:lang w:val="en" w:eastAsia="en-GB"/>
        </w:rPr>
      </w:pPr>
      <w:r w:rsidRPr="00265473">
        <w:rPr>
          <w:rFonts w:eastAsia="Times New Roman" w:cstheme="minorHAnsi"/>
          <w:lang w:val="en" w:eastAsia="en-GB"/>
        </w:rPr>
        <w:t>Applications are welcomed from within the CUHP partnership and are therefore limited to:</w:t>
      </w:r>
    </w:p>
    <w:p w:rsidR="00A766D1" w:rsidRPr="00265473" w:rsidRDefault="00A766D1" w:rsidP="00C23BE6">
      <w:pPr>
        <w:numPr>
          <w:ilvl w:val="0"/>
          <w:numId w:val="1"/>
        </w:numPr>
        <w:shd w:val="clear" w:color="auto" w:fill="FFFFFF"/>
        <w:spacing w:after="120" w:line="240" w:lineRule="auto"/>
        <w:ind w:left="1015" w:hanging="357"/>
        <w:rPr>
          <w:rFonts w:eastAsia="Times New Roman" w:cstheme="minorHAnsi"/>
          <w:lang w:val="en" w:eastAsia="en-GB"/>
        </w:rPr>
      </w:pPr>
      <w:r w:rsidRPr="00265473">
        <w:rPr>
          <w:rFonts w:eastAsia="Times New Roman" w:cstheme="minorHAnsi"/>
          <w:lang w:val="en" w:eastAsia="en-GB"/>
        </w:rPr>
        <w:t>Cambridge University Hospitals NHS Foundation Trust</w:t>
      </w:r>
    </w:p>
    <w:p w:rsidR="00A766D1" w:rsidRPr="00265473" w:rsidRDefault="00A766D1" w:rsidP="00C23BE6">
      <w:pPr>
        <w:numPr>
          <w:ilvl w:val="0"/>
          <w:numId w:val="1"/>
        </w:numPr>
        <w:shd w:val="clear" w:color="auto" w:fill="FFFFFF"/>
        <w:spacing w:after="120" w:line="240" w:lineRule="auto"/>
        <w:ind w:left="1015" w:hanging="357"/>
        <w:rPr>
          <w:rFonts w:eastAsia="Times New Roman" w:cstheme="minorHAnsi"/>
          <w:lang w:val="en" w:eastAsia="en-GB"/>
        </w:rPr>
      </w:pPr>
      <w:r w:rsidRPr="00265473">
        <w:rPr>
          <w:rFonts w:eastAsia="Times New Roman" w:cstheme="minorHAnsi"/>
          <w:lang w:val="en" w:eastAsia="en-GB"/>
        </w:rPr>
        <w:t>Cambridge and Peterborough NHS Foundation Trust</w:t>
      </w:r>
    </w:p>
    <w:p w:rsidR="00A766D1" w:rsidRPr="00265473" w:rsidRDefault="00A766D1" w:rsidP="00C23BE6">
      <w:pPr>
        <w:numPr>
          <w:ilvl w:val="0"/>
          <w:numId w:val="1"/>
        </w:numPr>
        <w:shd w:val="clear" w:color="auto" w:fill="FFFFFF"/>
        <w:spacing w:after="120" w:line="240" w:lineRule="auto"/>
        <w:ind w:left="1015" w:hanging="357"/>
        <w:rPr>
          <w:rFonts w:eastAsia="Times New Roman" w:cstheme="minorHAnsi"/>
          <w:lang w:val="en" w:eastAsia="en-GB"/>
        </w:rPr>
      </w:pPr>
      <w:r w:rsidRPr="00265473">
        <w:rPr>
          <w:rFonts w:eastAsia="Times New Roman" w:cstheme="minorHAnsi"/>
          <w:lang w:val="en" w:eastAsia="en-GB"/>
        </w:rPr>
        <w:t>Papworth Hospital NHS Foundation Trust</w:t>
      </w:r>
    </w:p>
    <w:p w:rsidR="00A766D1" w:rsidRPr="00265473" w:rsidRDefault="00A766D1" w:rsidP="008854AB">
      <w:pPr>
        <w:numPr>
          <w:ilvl w:val="0"/>
          <w:numId w:val="1"/>
        </w:numPr>
        <w:shd w:val="clear" w:color="auto" w:fill="FFFFFF"/>
        <w:spacing w:after="0" w:line="240" w:lineRule="auto"/>
        <w:ind w:left="1020"/>
        <w:rPr>
          <w:rFonts w:eastAsia="Times New Roman" w:cstheme="minorHAnsi"/>
          <w:lang w:val="en" w:eastAsia="en-GB"/>
        </w:rPr>
      </w:pPr>
      <w:r w:rsidRPr="00265473">
        <w:rPr>
          <w:rFonts w:eastAsia="Times New Roman" w:cstheme="minorHAnsi"/>
          <w:lang w:val="en" w:eastAsia="en-GB"/>
        </w:rPr>
        <w:t>University of Cambridge</w:t>
      </w:r>
    </w:p>
    <w:p w:rsidR="008854AB" w:rsidRPr="00265473" w:rsidRDefault="008854AB" w:rsidP="008854AB">
      <w:pPr>
        <w:shd w:val="clear" w:color="auto" w:fill="FFFFFF"/>
        <w:spacing w:after="0" w:line="240" w:lineRule="auto"/>
        <w:rPr>
          <w:rFonts w:eastAsia="Times New Roman" w:cstheme="minorHAnsi"/>
          <w:lang w:val="en" w:eastAsia="en-GB"/>
        </w:rPr>
      </w:pPr>
    </w:p>
    <w:p w:rsidR="00866585" w:rsidRDefault="00A766D1" w:rsidP="00866585">
      <w:pPr>
        <w:shd w:val="clear" w:color="auto" w:fill="FFFFFF"/>
        <w:spacing w:after="0" w:line="240" w:lineRule="auto"/>
        <w:rPr>
          <w:rFonts w:eastAsia="Times New Roman" w:cstheme="minorHAnsi"/>
          <w:b/>
          <w:bCs/>
          <w:lang w:val="en" w:eastAsia="en-GB"/>
        </w:rPr>
      </w:pPr>
      <w:r w:rsidRPr="00265473">
        <w:rPr>
          <w:rFonts w:eastAsia="Times New Roman" w:cstheme="minorHAnsi"/>
          <w:lang w:val="en" w:eastAsia="en-GB"/>
        </w:rPr>
        <w:t>The deadline for applications</w:t>
      </w:r>
      <w:r w:rsidR="001F4083" w:rsidRPr="00265473">
        <w:rPr>
          <w:rFonts w:eastAsia="Times New Roman" w:cstheme="minorHAnsi"/>
          <w:lang w:val="en" w:eastAsia="en-GB"/>
        </w:rPr>
        <w:t xml:space="preserve"> is </w:t>
      </w:r>
      <w:r w:rsidR="00B92391" w:rsidRPr="00265473">
        <w:rPr>
          <w:rFonts w:eastAsia="Times New Roman" w:cstheme="minorHAnsi"/>
          <w:lang w:val="en" w:eastAsia="en-GB"/>
        </w:rPr>
        <w:t xml:space="preserve">four </w:t>
      </w:r>
      <w:r w:rsidR="001F4083" w:rsidRPr="00265473">
        <w:rPr>
          <w:rFonts w:eastAsia="Times New Roman" w:cstheme="minorHAnsi"/>
          <w:lang w:val="en" w:eastAsia="en-GB"/>
        </w:rPr>
        <w:t xml:space="preserve">weeks prior to the Endorsement Committee </w:t>
      </w:r>
      <w:r w:rsidR="00265473" w:rsidRPr="00265473">
        <w:rPr>
          <w:rFonts w:eastAsia="Times New Roman" w:cstheme="minorHAnsi"/>
          <w:lang w:val="en" w:eastAsia="en-GB"/>
        </w:rPr>
        <w:t>meeting</w:t>
      </w:r>
      <w:r w:rsidR="00265473" w:rsidRPr="00265473">
        <w:rPr>
          <w:rFonts w:eastAsia="Times New Roman" w:cstheme="minorHAnsi"/>
          <w:b/>
          <w:bCs/>
          <w:lang w:val="en" w:eastAsia="en-GB"/>
        </w:rPr>
        <w:t>.</w:t>
      </w:r>
      <w:r w:rsidR="00866585">
        <w:rPr>
          <w:rFonts w:eastAsia="Times New Roman" w:cstheme="minorHAnsi"/>
          <w:b/>
          <w:bCs/>
          <w:lang w:val="en" w:eastAsia="en-GB"/>
        </w:rPr>
        <w:t xml:space="preserve"> </w:t>
      </w:r>
    </w:p>
    <w:p w:rsidR="00866585" w:rsidRDefault="00866585" w:rsidP="00866585">
      <w:pPr>
        <w:shd w:val="clear" w:color="auto" w:fill="FFFFFF"/>
        <w:spacing w:after="0" w:line="240" w:lineRule="auto"/>
        <w:rPr>
          <w:rFonts w:eastAsia="Times New Roman" w:cstheme="minorHAnsi"/>
          <w:b/>
          <w:bCs/>
          <w:lang w:val="en" w:eastAsia="en-GB"/>
        </w:rPr>
      </w:pPr>
    </w:p>
    <w:p w:rsidR="008854AB" w:rsidRPr="00265473" w:rsidRDefault="008854AB" w:rsidP="00866585">
      <w:pPr>
        <w:shd w:val="clear" w:color="auto" w:fill="FFFFFF"/>
        <w:spacing w:after="0" w:line="240" w:lineRule="auto"/>
        <w:rPr>
          <w:rFonts w:eastAsia="Times New Roman" w:cstheme="minorHAnsi"/>
          <w:b/>
          <w:kern w:val="36"/>
          <w:u w:val="single"/>
          <w:lang w:val="en" w:eastAsia="en-GB"/>
        </w:rPr>
      </w:pPr>
      <w:r w:rsidRPr="00265473">
        <w:rPr>
          <w:rFonts w:eastAsia="Times New Roman" w:cstheme="minorHAnsi"/>
          <w:b/>
          <w:kern w:val="36"/>
          <w:u w:val="single"/>
          <w:lang w:val="en" w:eastAsia="en-GB"/>
        </w:rPr>
        <w:t>Application Guidance</w:t>
      </w:r>
    </w:p>
    <w:p w:rsidR="00EB1313" w:rsidRPr="00265473" w:rsidRDefault="00EB1313" w:rsidP="00EB1313">
      <w:pPr>
        <w:spacing w:after="0" w:line="240" w:lineRule="auto"/>
        <w:rPr>
          <w:rFonts w:cstheme="minorHAnsi"/>
          <w:b/>
        </w:rPr>
      </w:pPr>
    </w:p>
    <w:p w:rsidR="00EB1313" w:rsidRDefault="00EB1313" w:rsidP="00EB1313">
      <w:pPr>
        <w:spacing w:after="0" w:line="240" w:lineRule="auto"/>
        <w:rPr>
          <w:rFonts w:cstheme="minorHAnsi"/>
          <w:b/>
        </w:rPr>
      </w:pPr>
      <w:r w:rsidRPr="00265473">
        <w:rPr>
          <w:rFonts w:cstheme="minorHAnsi"/>
          <w:b/>
        </w:rPr>
        <w:t>Endorsement Process</w:t>
      </w:r>
    </w:p>
    <w:p w:rsidR="00265473" w:rsidRPr="00265473" w:rsidRDefault="00265473" w:rsidP="00EB1313">
      <w:pPr>
        <w:spacing w:after="0" w:line="240" w:lineRule="auto"/>
        <w:rPr>
          <w:rFonts w:cstheme="minorHAnsi"/>
          <w:b/>
        </w:rPr>
      </w:pPr>
    </w:p>
    <w:p w:rsidR="00EB1313" w:rsidRPr="00EA4BFA" w:rsidRDefault="00EB1313" w:rsidP="00265473">
      <w:pPr>
        <w:numPr>
          <w:ilvl w:val="0"/>
          <w:numId w:val="2"/>
        </w:numPr>
        <w:shd w:val="clear" w:color="auto" w:fill="FFFFFF"/>
        <w:spacing w:after="120" w:line="240" w:lineRule="auto"/>
        <w:ind w:left="567" w:hanging="567"/>
        <w:rPr>
          <w:rFonts w:eastAsia="Times New Roman" w:cstheme="minorHAnsi"/>
          <w:lang w:val="en" w:eastAsia="en-GB"/>
        </w:rPr>
      </w:pPr>
      <w:r w:rsidRPr="00EA4BFA">
        <w:rPr>
          <w:rFonts w:eastAsia="Times New Roman" w:cstheme="minorHAnsi"/>
          <w:lang w:val="en" w:eastAsia="en-GB"/>
        </w:rPr>
        <w:t xml:space="preserve">Applicants are required to read </w:t>
      </w:r>
      <w:r w:rsidR="00C23BE6" w:rsidRPr="00EA4BFA">
        <w:rPr>
          <w:rFonts w:eastAsia="Times New Roman" w:cstheme="minorHAnsi"/>
          <w:lang w:val="en" w:eastAsia="en-GB"/>
        </w:rPr>
        <w:t>and si</w:t>
      </w:r>
      <w:r w:rsidRPr="00EA4BFA">
        <w:rPr>
          <w:rFonts w:eastAsia="Times New Roman" w:cstheme="minorHAnsi"/>
          <w:lang w:val="en" w:eastAsia="en-GB"/>
        </w:rPr>
        <w:t>g</w:t>
      </w:r>
      <w:r w:rsidR="00C23BE6" w:rsidRPr="00EA4BFA">
        <w:rPr>
          <w:rFonts w:eastAsia="Times New Roman" w:cstheme="minorHAnsi"/>
          <w:lang w:val="en" w:eastAsia="en-GB"/>
        </w:rPr>
        <w:t>n</w:t>
      </w:r>
      <w:r w:rsidRPr="00EA4BFA">
        <w:rPr>
          <w:rFonts w:eastAsia="Times New Roman" w:cstheme="minorHAnsi"/>
          <w:lang w:val="en" w:eastAsia="en-GB"/>
        </w:rPr>
        <w:t xml:space="preserve"> the terms and conditions.</w:t>
      </w:r>
    </w:p>
    <w:p w:rsidR="00145A40" w:rsidRPr="00265473" w:rsidRDefault="00EB1313" w:rsidP="00265473">
      <w:pPr>
        <w:numPr>
          <w:ilvl w:val="0"/>
          <w:numId w:val="2"/>
        </w:numPr>
        <w:shd w:val="clear" w:color="auto" w:fill="FFFFFF"/>
        <w:spacing w:after="120" w:line="240" w:lineRule="auto"/>
        <w:ind w:left="567" w:hanging="567"/>
        <w:rPr>
          <w:rFonts w:eastAsia="Times New Roman" w:cstheme="minorHAnsi"/>
          <w:lang w:val="en" w:eastAsia="en-GB"/>
        </w:rPr>
      </w:pPr>
      <w:r w:rsidRPr="00265473">
        <w:rPr>
          <w:rFonts w:eastAsia="Times New Roman" w:cstheme="minorHAnsi"/>
          <w:lang w:val="en" w:eastAsia="en-GB"/>
        </w:rPr>
        <w:t xml:space="preserve">Applicants are required to complete the </w:t>
      </w:r>
      <w:hyperlink r:id="rId9" w:history="1">
        <w:r w:rsidRPr="00EA4BFA">
          <w:rPr>
            <w:rFonts w:eastAsia="Times New Roman" w:cstheme="minorHAnsi"/>
            <w:lang w:val="en" w:eastAsia="en-GB"/>
          </w:rPr>
          <w:t>application form</w:t>
        </w:r>
      </w:hyperlink>
      <w:r w:rsidRPr="00265473">
        <w:rPr>
          <w:rFonts w:eastAsia="Times New Roman" w:cstheme="minorHAnsi"/>
          <w:lang w:val="en" w:eastAsia="en-GB"/>
        </w:rPr>
        <w:t xml:space="preserve"> </w:t>
      </w:r>
    </w:p>
    <w:p w:rsidR="00265473" w:rsidRDefault="00145A40" w:rsidP="00265473">
      <w:pPr>
        <w:numPr>
          <w:ilvl w:val="0"/>
          <w:numId w:val="2"/>
        </w:numPr>
        <w:shd w:val="clear" w:color="auto" w:fill="FFFFFF"/>
        <w:spacing w:after="120" w:line="240" w:lineRule="auto"/>
        <w:ind w:left="567" w:hanging="567"/>
        <w:rPr>
          <w:rFonts w:eastAsia="Times New Roman" w:cstheme="minorHAnsi"/>
          <w:lang w:val="en" w:eastAsia="en-GB"/>
        </w:rPr>
      </w:pPr>
      <w:r w:rsidRPr="00265473">
        <w:rPr>
          <w:rFonts w:eastAsia="Times New Roman" w:cstheme="minorHAnsi"/>
          <w:lang w:val="en" w:eastAsia="en-GB"/>
        </w:rPr>
        <w:t xml:space="preserve">Applicants are required to </w:t>
      </w:r>
      <w:r w:rsidR="00EB1313" w:rsidRPr="00265473">
        <w:rPr>
          <w:rFonts w:eastAsia="Times New Roman" w:cstheme="minorHAnsi"/>
          <w:lang w:val="en" w:eastAsia="en-GB"/>
        </w:rPr>
        <w:t xml:space="preserve">attach all requested documents. </w:t>
      </w:r>
    </w:p>
    <w:p w:rsidR="00C23BE6" w:rsidRPr="00265473" w:rsidRDefault="00C23BE6" w:rsidP="00265473">
      <w:pPr>
        <w:numPr>
          <w:ilvl w:val="0"/>
          <w:numId w:val="2"/>
        </w:numPr>
        <w:shd w:val="clear" w:color="auto" w:fill="FFFFFF"/>
        <w:spacing w:after="120" w:line="240" w:lineRule="auto"/>
        <w:ind w:left="567" w:hanging="567"/>
        <w:rPr>
          <w:rFonts w:eastAsia="Times New Roman" w:cstheme="minorHAnsi"/>
          <w:lang w:val="en" w:eastAsia="en-GB"/>
        </w:rPr>
      </w:pPr>
      <w:r w:rsidRPr="00265473">
        <w:rPr>
          <w:rFonts w:eastAsia="Times New Roman" w:cstheme="minorHAnsi"/>
          <w:lang w:val="en" w:eastAsia="en-GB"/>
        </w:rPr>
        <w:t xml:space="preserve">Completed forms must be submitted to: </w:t>
      </w:r>
      <w:r w:rsidR="00265473" w:rsidRPr="00265473">
        <w:rPr>
          <w:rFonts w:eastAsia="Times New Roman" w:cstheme="minorHAnsi"/>
          <w:lang w:val="en" w:eastAsia="en-GB"/>
        </w:rPr>
        <w:t>ma10001@medschl.cam.ac.uk</w:t>
      </w:r>
    </w:p>
    <w:p w:rsidR="00EB1313" w:rsidRPr="00265473" w:rsidRDefault="00EB1313" w:rsidP="00265473">
      <w:pPr>
        <w:numPr>
          <w:ilvl w:val="0"/>
          <w:numId w:val="2"/>
        </w:numPr>
        <w:shd w:val="clear" w:color="auto" w:fill="FFFFFF"/>
        <w:spacing w:after="120" w:line="240" w:lineRule="auto"/>
        <w:ind w:left="567" w:hanging="567"/>
        <w:rPr>
          <w:rFonts w:eastAsia="Times New Roman" w:cstheme="minorHAnsi"/>
          <w:lang w:val="en" w:eastAsia="en-GB"/>
        </w:rPr>
      </w:pPr>
      <w:r w:rsidRPr="00265473">
        <w:rPr>
          <w:rFonts w:eastAsia="Times New Roman" w:cstheme="minorHAnsi"/>
          <w:lang w:val="en" w:eastAsia="en-GB"/>
        </w:rPr>
        <w:t>This must be received by CUHP at least four weeks in advance of the next Endorsement Committee meeting.</w:t>
      </w:r>
    </w:p>
    <w:p w:rsidR="00EB1313" w:rsidRPr="00265473" w:rsidRDefault="00EB1313" w:rsidP="00265473">
      <w:pPr>
        <w:numPr>
          <w:ilvl w:val="0"/>
          <w:numId w:val="2"/>
        </w:numPr>
        <w:shd w:val="clear" w:color="auto" w:fill="FFFFFF"/>
        <w:spacing w:after="120" w:line="240" w:lineRule="auto"/>
        <w:ind w:left="567" w:hanging="567"/>
        <w:rPr>
          <w:rFonts w:eastAsia="Times New Roman" w:cstheme="minorHAnsi"/>
          <w:lang w:val="en" w:eastAsia="en-GB"/>
        </w:rPr>
      </w:pPr>
      <w:r w:rsidRPr="00265473">
        <w:rPr>
          <w:rFonts w:eastAsia="Times New Roman" w:cstheme="minorHAnsi"/>
          <w:lang w:val="en" w:eastAsia="en-GB"/>
        </w:rPr>
        <w:t>Applications will be reviewed to ensure all the relevant information is included.</w:t>
      </w:r>
    </w:p>
    <w:p w:rsidR="00EB1313" w:rsidRPr="00265473" w:rsidRDefault="00EB1313" w:rsidP="00265473">
      <w:pPr>
        <w:numPr>
          <w:ilvl w:val="0"/>
          <w:numId w:val="2"/>
        </w:numPr>
        <w:shd w:val="clear" w:color="auto" w:fill="FFFFFF"/>
        <w:spacing w:after="120" w:line="240" w:lineRule="auto"/>
        <w:ind w:left="567" w:hanging="567"/>
        <w:rPr>
          <w:rFonts w:eastAsia="Times New Roman" w:cstheme="minorHAnsi"/>
          <w:lang w:val="en" w:eastAsia="en-GB"/>
        </w:rPr>
      </w:pPr>
      <w:r w:rsidRPr="00265473">
        <w:rPr>
          <w:rFonts w:eastAsia="Times New Roman" w:cstheme="minorHAnsi"/>
          <w:lang w:val="en" w:eastAsia="en-GB"/>
        </w:rPr>
        <w:t>Any missing documents will be requested. If they are not returned within the stated period the application will not be put forward for consideration by the Endorsement Committee.</w:t>
      </w:r>
    </w:p>
    <w:p w:rsidR="00EB1313" w:rsidRPr="00265473" w:rsidRDefault="00EB1313" w:rsidP="00265473">
      <w:pPr>
        <w:numPr>
          <w:ilvl w:val="0"/>
          <w:numId w:val="2"/>
        </w:numPr>
        <w:shd w:val="clear" w:color="auto" w:fill="FFFFFF"/>
        <w:spacing w:after="120" w:line="240" w:lineRule="auto"/>
        <w:ind w:left="567" w:hanging="567"/>
        <w:rPr>
          <w:rFonts w:eastAsia="Times New Roman" w:cstheme="minorHAnsi"/>
          <w:lang w:val="en" w:eastAsia="en-GB"/>
        </w:rPr>
      </w:pPr>
      <w:r w:rsidRPr="00265473">
        <w:rPr>
          <w:rFonts w:eastAsia="Times New Roman" w:cstheme="minorHAnsi"/>
          <w:lang w:val="en" w:eastAsia="en-GB"/>
        </w:rPr>
        <w:t>Applicants will be advised of the outcome of the process within five working days of the meeting.</w:t>
      </w:r>
    </w:p>
    <w:p w:rsidR="00EB1313" w:rsidRPr="00265473" w:rsidRDefault="00EB1313" w:rsidP="00265473">
      <w:pPr>
        <w:numPr>
          <w:ilvl w:val="0"/>
          <w:numId w:val="2"/>
        </w:numPr>
        <w:shd w:val="clear" w:color="auto" w:fill="FFFFFF"/>
        <w:spacing w:after="120" w:line="240" w:lineRule="auto"/>
        <w:ind w:left="567" w:hanging="567"/>
        <w:rPr>
          <w:rFonts w:eastAsia="Times New Roman" w:cstheme="minorHAnsi"/>
          <w:lang w:val="en" w:eastAsia="en-GB"/>
        </w:rPr>
      </w:pPr>
      <w:r w:rsidRPr="00265473">
        <w:rPr>
          <w:rFonts w:eastAsia="Times New Roman" w:cstheme="minorHAnsi"/>
          <w:lang w:val="en" w:eastAsia="en-GB"/>
        </w:rPr>
        <w:t>Successful applicants will be required to demonstrate how the endorsement logo will be displayed on their course material prior to use.</w:t>
      </w:r>
    </w:p>
    <w:p w:rsidR="008854AB" w:rsidRPr="00265473" w:rsidRDefault="008854AB" w:rsidP="008854AB">
      <w:pPr>
        <w:shd w:val="clear" w:color="auto" w:fill="FFFFFF"/>
        <w:spacing w:after="0" w:line="240" w:lineRule="auto"/>
        <w:outlineLvl w:val="1"/>
        <w:rPr>
          <w:rFonts w:eastAsia="Times New Roman" w:cstheme="minorHAnsi"/>
          <w:b/>
          <w:kern w:val="36"/>
          <w:lang w:val="en" w:eastAsia="en-GB"/>
        </w:rPr>
      </w:pPr>
    </w:p>
    <w:p w:rsidR="008854AB" w:rsidRPr="00265473" w:rsidRDefault="008854AB" w:rsidP="008854AB">
      <w:pPr>
        <w:shd w:val="clear" w:color="auto" w:fill="FFFFFF"/>
        <w:spacing w:after="0" w:line="240" w:lineRule="auto"/>
        <w:outlineLvl w:val="1"/>
        <w:rPr>
          <w:rFonts w:eastAsia="Times New Roman" w:cstheme="minorHAnsi"/>
          <w:b/>
          <w:kern w:val="36"/>
          <w:lang w:val="en" w:eastAsia="en-GB"/>
        </w:rPr>
      </w:pPr>
    </w:p>
    <w:p w:rsidR="008854AB" w:rsidRPr="00265473" w:rsidRDefault="008854AB" w:rsidP="008854AB">
      <w:pPr>
        <w:shd w:val="clear" w:color="auto" w:fill="FFFFFF"/>
        <w:spacing w:after="0" w:line="240" w:lineRule="auto"/>
        <w:outlineLvl w:val="1"/>
        <w:rPr>
          <w:rFonts w:eastAsia="Times New Roman" w:cstheme="minorHAnsi"/>
          <w:b/>
          <w:kern w:val="36"/>
          <w:lang w:val="en" w:eastAsia="en-GB"/>
        </w:rPr>
      </w:pPr>
    </w:p>
    <w:p w:rsidR="00C23BE6" w:rsidRPr="00265473" w:rsidRDefault="00C23BE6">
      <w:pPr>
        <w:rPr>
          <w:rFonts w:eastAsia="Times New Roman" w:cstheme="minorHAnsi"/>
          <w:b/>
          <w:kern w:val="36"/>
          <w:lang w:val="en" w:eastAsia="en-GB"/>
        </w:rPr>
      </w:pPr>
      <w:r w:rsidRPr="00265473">
        <w:rPr>
          <w:rFonts w:eastAsia="Times New Roman" w:cstheme="minorHAnsi"/>
          <w:b/>
          <w:kern w:val="36"/>
          <w:lang w:val="en" w:eastAsia="en-GB"/>
        </w:rPr>
        <w:br w:type="page"/>
      </w:r>
    </w:p>
    <w:p w:rsidR="009C1C11" w:rsidRDefault="00866585" w:rsidP="009C1C11">
      <w:pPr>
        <w:spacing w:after="0" w:line="360" w:lineRule="auto"/>
        <w:rPr>
          <w:rFonts w:cstheme="minorHAnsi"/>
          <w:b/>
          <w:u w:val="single"/>
        </w:rPr>
      </w:pPr>
      <w:r w:rsidRPr="00265473">
        <w:rPr>
          <w:rFonts w:cstheme="minorHAnsi"/>
          <w:b/>
          <w:u w:val="single"/>
        </w:rPr>
        <w:lastRenderedPageBreak/>
        <w:t>CUHP Endorsement Scheme Application</w:t>
      </w:r>
    </w:p>
    <w:p w:rsidR="009C1C11" w:rsidRPr="00265473" w:rsidRDefault="009C1C11" w:rsidP="009C1C11">
      <w:pPr>
        <w:spacing w:after="0" w:line="240" w:lineRule="auto"/>
        <w:rPr>
          <w:rFonts w:eastAsia="Times New Roman" w:cstheme="minorHAnsi"/>
          <w:lang w:val="en" w:eastAsia="en-GB"/>
        </w:rPr>
      </w:pPr>
      <w:r w:rsidRPr="00265473">
        <w:rPr>
          <w:rFonts w:eastAsia="Times New Roman" w:cstheme="minorHAnsi"/>
          <w:lang w:val="en" w:eastAsia="en-GB"/>
        </w:rPr>
        <w:t xml:space="preserve">All documents as indicated in the application form need to be submitted for courses to be considered. </w:t>
      </w:r>
    </w:p>
    <w:p w:rsidR="009C1C11" w:rsidRPr="00265473" w:rsidRDefault="009C1C11" w:rsidP="009C1C11">
      <w:pPr>
        <w:spacing w:after="0" w:line="240" w:lineRule="auto"/>
        <w:rPr>
          <w:rFonts w:cstheme="minorHAnsi"/>
          <w:b/>
          <w:u w:val="single"/>
        </w:rPr>
      </w:pPr>
    </w:p>
    <w:tbl>
      <w:tblPr>
        <w:tblStyle w:val="TableGrid"/>
        <w:tblW w:w="0" w:type="auto"/>
        <w:tblLook w:val="04A0" w:firstRow="1" w:lastRow="0" w:firstColumn="1" w:lastColumn="0" w:noHBand="0" w:noVBand="1"/>
      </w:tblPr>
      <w:tblGrid>
        <w:gridCol w:w="9016"/>
      </w:tblGrid>
      <w:tr w:rsidR="00E460D6" w:rsidTr="00E460D6">
        <w:tc>
          <w:tcPr>
            <w:tcW w:w="9242" w:type="dxa"/>
            <w:shd w:val="clear" w:color="auto" w:fill="000000" w:themeFill="text1"/>
          </w:tcPr>
          <w:p w:rsidR="00E460D6" w:rsidRPr="00E460D6" w:rsidRDefault="009C1C11" w:rsidP="008854AB">
            <w:pPr>
              <w:rPr>
                <w:rFonts w:eastAsia="Times New Roman" w:cstheme="minorHAnsi"/>
                <w:b/>
                <w:lang w:val="en" w:eastAsia="en-GB"/>
              </w:rPr>
            </w:pPr>
            <w:r>
              <w:rPr>
                <w:rFonts w:eastAsia="Times New Roman" w:cstheme="minorHAnsi"/>
                <w:lang w:val="en" w:eastAsia="en-GB"/>
              </w:rPr>
              <w:t>Applicant details</w:t>
            </w:r>
          </w:p>
        </w:tc>
      </w:tr>
      <w:tr w:rsidR="00E460D6" w:rsidTr="009C1C11">
        <w:tc>
          <w:tcPr>
            <w:tcW w:w="9242" w:type="dxa"/>
            <w:shd w:val="clear" w:color="auto" w:fill="D9D9D9" w:themeFill="background1" w:themeFillShade="D9"/>
          </w:tcPr>
          <w:p w:rsidR="00E460D6" w:rsidRDefault="00DE0FE1" w:rsidP="008854AB">
            <w:pPr>
              <w:rPr>
                <w:rFonts w:eastAsia="Times New Roman" w:cstheme="minorHAnsi"/>
                <w:lang w:val="en" w:eastAsia="en-GB"/>
              </w:rPr>
            </w:pPr>
            <w:r>
              <w:rPr>
                <w:rFonts w:eastAsia="Times New Roman" w:cstheme="minorHAnsi"/>
                <w:lang w:val="en" w:eastAsia="en-GB"/>
              </w:rPr>
              <w:t>Name</w:t>
            </w:r>
          </w:p>
        </w:tc>
      </w:tr>
      <w:tr w:rsidR="00E460D6" w:rsidTr="00E460D6">
        <w:tc>
          <w:tcPr>
            <w:tcW w:w="9242" w:type="dxa"/>
          </w:tcPr>
          <w:p w:rsidR="00E460D6" w:rsidRDefault="00E460D6"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E460D6" w:rsidTr="009C1C11">
        <w:tc>
          <w:tcPr>
            <w:tcW w:w="9242" w:type="dxa"/>
            <w:shd w:val="clear" w:color="auto" w:fill="D9D9D9" w:themeFill="background1" w:themeFillShade="D9"/>
          </w:tcPr>
          <w:p w:rsidR="00E460D6" w:rsidRDefault="00DE0FE1" w:rsidP="008854AB">
            <w:pPr>
              <w:rPr>
                <w:rFonts w:eastAsia="Times New Roman" w:cstheme="minorHAnsi"/>
                <w:lang w:val="en" w:eastAsia="en-GB"/>
              </w:rPr>
            </w:pPr>
            <w:r>
              <w:rPr>
                <w:rFonts w:eastAsia="Times New Roman" w:cstheme="minorHAnsi"/>
                <w:lang w:val="en" w:eastAsia="en-GB"/>
              </w:rPr>
              <w:t>Organisation</w:t>
            </w:r>
          </w:p>
        </w:tc>
      </w:tr>
      <w:tr w:rsidR="00E460D6" w:rsidTr="00E460D6">
        <w:tc>
          <w:tcPr>
            <w:tcW w:w="9242" w:type="dxa"/>
          </w:tcPr>
          <w:p w:rsidR="00E460D6" w:rsidRDefault="00E460D6"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E460D6" w:rsidTr="009C1C11">
        <w:tc>
          <w:tcPr>
            <w:tcW w:w="9242" w:type="dxa"/>
            <w:shd w:val="clear" w:color="auto" w:fill="D9D9D9" w:themeFill="background1" w:themeFillShade="D9"/>
          </w:tcPr>
          <w:p w:rsidR="00E460D6" w:rsidRDefault="00DE0FE1" w:rsidP="008854AB">
            <w:pPr>
              <w:rPr>
                <w:rFonts w:eastAsia="Times New Roman" w:cstheme="minorHAnsi"/>
                <w:lang w:val="en" w:eastAsia="en-GB"/>
              </w:rPr>
            </w:pPr>
            <w:r>
              <w:rPr>
                <w:rFonts w:eastAsia="Times New Roman" w:cstheme="minorHAnsi"/>
                <w:lang w:val="en" w:eastAsia="en-GB"/>
              </w:rPr>
              <w:t>Email</w:t>
            </w:r>
          </w:p>
        </w:tc>
      </w:tr>
      <w:tr w:rsidR="00E460D6" w:rsidTr="00E460D6">
        <w:tc>
          <w:tcPr>
            <w:tcW w:w="9242" w:type="dxa"/>
          </w:tcPr>
          <w:p w:rsidR="00E460D6" w:rsidRDefault="00E460D6"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DE0FE1" w:rsidTr="009C1C11">
        <w:tc>
          <w:tcPr>
            <w:tcW w:w="9242" w:type="dxa"/>
            <w:shd w:val="clear" w:color="auto" w:fill="D9D9D9" w:themeFill="background1" w:themeFillShade="D9"/>
          </w:tcPr>
          <w:p w:rsidR="00DE0FE1" w:rsidRDefault="00DE0FE1" w:rsidP="008854AB">
            <w:pPr>
              <w:rPr>
                <w:rFonts w:eastAsia="Times New Roman" w:cstheme="minorHAnsi"/>
                <w:lang w:val="en" w:eastAsia="en-GB"/>
              </w:rPr>
            </w:pPr>
            <w:r>
              <w:rPr>
                <w:rFonts w:eastAsia="Times New Roman" w:cstheme="minorHAnsi"/>
                <w:lang w:val="en" w:eastAsia="en-GB"/>
              </w:rPr>
              <w:t>Telephone</w:t>
            </w:r>
          </w:p>
        </w:tc>
      </w:tr>
      <w:tr w:rsidR="00DE0FE1" w:rsidTr="00E460D6">
        <w:tc>
          <w:tcPr>
            <w:tcW w:w="9242" w:type="dxa"/>
          </w:tcPr>
          <w:p w:rsidR="00DE0FE1" w:rsidRDefault="00DE0FE1"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DE0FE1" w:rsidTr="009C1C11">
        <w:tc>
          <w:tcPr>
            <w:tcW w:w="9242" w:type="dxa"/>
            <w:shd w:val="clear" w:color="auto" w:fill="000000" w:themeFill="text1"/>
          </w:tcPr>
          <w:p w:rsidR="00DE0FE1" w:rsidRDefault="009C1C11" w:rsidP="008854AB">
            <w:pPr>
              <w:rPr>
                <w:rFonts w:eastAsia="Times New Roman" w:cstheme="minorHAnsi"/>
                <w:lang w:val="en" w:eastAsia="en-GB"/>
              </w:rPr>
            </w:pPr>
            <w:r>
              <w:rPr>
                <w:rFonts w:eastAsia="Times New Roman" w:cstheme="minorHAnsi"/>
                <w:lang w:val="en" w:eastAsia="en-GB"/>
              </w:rPr>
              <w:t>Course details</w:t>
            </w:r>
          </w:p>
        </w:tc>
      </w:tr>
      <w:tr w:rsidR="00DE0FE1" w:rsidTr="009C1C11">
        <w:tc>
          <w:tcPr>
            <w:tcW w:w="9242" w:type="dxa"/>
            <w:shd w:val="clear" w:color="auto" w:fill="D9D9D9" w:themeFill="background1" w:themeFillShade="D9"/>
          </w:tcPr>
          <w:p w:rsidR="00DE0FE1" w:rsidRDefault="009C1C11" w:rsidP="008854AB">
            <w:pPr>
              <w:rPr>
                <w:rFonts w:eastAsia="Times New Roman" w:cstheme="minorHAnsi"/>
                <w:lang w:val="en" w:eastAsia="en-GB"/>
              </w:rPr>
            </w:pPr>
            <w:r>
              <w:rPr>
                <w:rFonts w:eastAsia="Times New Roman" w:cstheme="minorHAnsi"/>
                <w:lang w:val="en" w:eastAsia="en-GB"/>
              </w:rPr>
              <w:t>Course name</w:t>
            </w:r>
          </w:p>
        </w:tc>
      </w:tr>
      <w:tr w:rsidR="00DE0FE1" w:rsidTr="00E460D6">
        <w:tc>
          <w:tcPr>
            <w:tcW w:w="9242" w:type="dxa"/>
          </w:tcPr>
          <w:p w:rsidR="00DE0FE1" w:rsidRDefault="00DE0FE1"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DE0FE1" w:rsidTr="009C1C11">
        <w:tc>
          <w:tcPr>
            <w:tcW w:w="9242" w:type="dxa"/>
            <w:shd w:val="clear" w:color="auto" w:fill="D9D9D9" w:themeFill="background1" w:themeFillShade="D9"/>
          </w:tcPr>
          <w:p w:rsidR="00DE0FE1" w:rsidRPr="009C1C11" w:rsidRDefault="009C1C11" w:rsidP="008854AB">
            <w:pPr>
              <w:rPr>
                <w:rFonts w:eastAsia="Times New Roman" w:cstheme="minorHAnsi"/>
                <w:lang w:val="en" w:eastAsia="en-GB"/>
              </w:rPr>
            </w:pPr>
            <w:r>
              <w:rPr>
                <w:rFonts w:cstheme="minorHAnsi"/>
              </w:rPr>
              <w:t>Proposing Organisation</w:t>
            </w:r>
          </w:p>
        </w:tc>
      </w:tr>
      <w:tr w:rsidR="00DE0FE1" w:rsidTr="00E460D6">
        <w:tc>
          <w:tcPr>
            <w:tcW w:w="9242" w:type="dxa"/>
          </w:tcPr>
          <w:p w:rsidR="00DE0FE1" w:rsidRDefault="00DE0FE1"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9C1C11" w:rsidTr="009C1C11">
        <w:tc>
          <w:tcPr>
            <w:tcW w:w="9242" w:type="dxa"/>
            <w:shd w:val="clear" w:color="auto" w:fill="D9D9D9" w:themeFill="background1" w:themeFillShade="D9"/>
          </w:tcPr>
          <w:p w:rsidR="009C1C11" w:rsidRDefault="009C1C11" w:rsidP="008854AB">
            <w:pPr>
              <w:rPr>
                <w:rFonts w:eastAsia="Times New Roman" w:cstheme="minorHAnsi"/>
                <w:lang w:val="en" w:eastAsia="en-GB"/>
              </w:rPr>
            </w:pPr>
            <w:r>
              <w:rPr>
                <w:rFonts w:eastAsia="Times New Roman" w:cstheme="minorHAnsi"/>
                <w:lang w:val="en" w:eastAsia="en-GB"/>
              </w:rPr>
              <w:t>Course type</w:t>
            </w:r>
          </w:p>
        </w:tc>
      </w:tr>
      <w:tr w:rsidR="009C1C11" w:rsidTr="00E460D6">
        <w:tc>
          <w:tcPr>
            <w:tcW w:w="9242" w:type="dxa"/>
          </w:tcPr>
          <w:p w:rsidR="009C1C11" w:rsidRDefault="009C1C11"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9C1C11" w:rsidTr="009C1C11">
        <w:tc>
          <w:tcPr>
            <w:tcW w:w="9242" w:type="dxa"/>
            <w:shd w:val="clear" w:color="auto" w:fill="D9D9D9" w:themeFill="background1" w:themeFillShade="D9"/>
          </w:tcPr>
          <w:p w:rsidR="009C1C11" w:rsidRPr="009C1C11" w:rsidRDefault="009C1C11" w:rsidP="009C1C11">
            <w:pPr>
              <w:rPr>
                <w:rFonts w:eastAsia="Times New Roman" w:cstheme="minorHAnsi"/>
                <w:bCs/>
                <w:lang w:eastAsia="en-GB"/>
              </w:rPr>
            </w:pPr>
            <w:r w:rsidRPr="009C1C11">
              <w:rPr>
                <w:rFonts w:eastAsia="Times New Roman" w:cstheme="minorHAnsi"/>
                <w:bCs/>
                <w:lang w:eastAsia="en-GB"/>
              </w:rPr>
              <w:t xml:space="preserve">Does the course involve a partnership or collaboration with any organisation? </w:t>
            </w:r>
          </w:p>
        </w:tc>
      </w:tr>
      <w:tr w:rsidR="009C1C11" w:rsidTr="00E460D6">
        <w:tc>
          <w:tcPr>
            <w:tcW w:w="9242" w:type="dxa"/>
          </w:tcPr>
          <w:p w:rsidR="009C1C11" w:rsidRDefault="009C1C11"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9C1C11" w:rsidTr="009C1C11">
        <w:tc>
          <w:tcPr>
            <w:tcW w:w="9242" w:type="dxa"/>
            <w:shd w:val="clear" w:color="auto" w:fill="000000" w:themeFill="text1"/>
          </w:tcPr>
          <w:p w:rsidR="009C1C11" w:rsidRDefault="009C1C11" w:rsidP="008854AB">
            <w:pPr>
              <w:rPr>
                <w:rFonts w:eastAsia="Times New Roman" w:cstheme="minorHAnsi"/>
                <w:lang w:val="en" w:eastAsia="en-GB"/>
              </w:rPr>
            </w:pPr>
            <w:r>
              <w:rPr>
                <w:rFonts w:eastAsia="Times New Roman" w:cstheme="minorHAnsi"/>
                <w:lang w:val="en" w:eastAsia="en-GB"/>
              </w:rPr>
              <w:t>Academic case (the following must be included)</w:t>
            </w:r>
          </w:p>
        </w:tc>
      </w:tr>
      <w:tr w:rsidR="009C1C11" w:rsidTr="009C1C11">
        <w:tc>
          <w:tcPr>
            <w:tcW w:w="9242" w:type="dxa"/>
            <w:shd w:val="clear" w:color="auto" w:fill="D9D9D9" w:themeFill="background1" w:themeFillShade="D9"/>
          </w:tcPr>
          <w:p w:rsidR="009C1C11" w:rsidRDefault="009C1C11" w:rsidP="008854AB">
            <w:pPr>
              <w:rPr>
                <w:rFonts w:eastAsia="Times New Roman" w:cstheme="minorHAnsi"/>
                <w:lang w:val="en" w:eastAsia="en-GB"/>
              </w:rPr>
            </w:pPr>
            <w:r>
              <w:rPr>
                <w:rFonts w:eastAsia="Times New Roman" w:cstheme="minorHAnsi"/>
                <w:lang w:val="en" w:eastAsia="en-GB"/>
              </w:rPr>
              <w:t>Course Aims</w:t>
            </w:r>
          </w:p>
        </w:tc>
      </w:tr>
      <w:tr w:rsidR="009C1C11" w:rsidTr="00E460D6">
        <w:tc>
          <w:tcPr>
            <w:tcW w:w="9242" w:type="dxa"/>
          </w:tcPr>
          <w:p w:rsidR="009C1C11" w:rsidRDefault="009C1C11"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9C1C11" w:rsidTr="00E37079">
        <w:tc>
          <w:tcPr>
            <w:tcW w:w="9242" w:type="dxa"/>
            <w:shd w:val="clear" w:color="auto" w:fill="D9D9D9" w:themeFill="background1" w:themeFillShade="D9"/>
          </w:tcPr>
          <w:p w:rsidR="009C1C11" w:rsidRDefault="00E37079" w:rsidP="008854AB">
            <w:pPr>
              <w:rPr>
                <w:rFonts w:eastAsia="Times New Roman" w:cstheme="minorHAnsi"/>
                <w:lang w:val="en" w:eastAsia="en-GB"/>
              </w:rPr>
            </w:pPr>
            <w:r>
              <w:rPr>
                <w:rFonts w:eastAsia="Times New Roman" w:cstheme="minorHAnsi"/>
                <w:lang w:val="en" w:eastAsia="en-GB"/>
              </w:rPr>
              <w:t>Key objectives/Learning outcomes</w:t>
            </w:r>
          </w:p>
        </w:tc>
      </w:tr>
      <w:tr w:rsidR="009C1C11" w:rsidTr="00E460D6">
        <w:tc>
          <w:tcPr>
            <w:tcW w:w="9242" w:type="dxa"/>
          </w:tcPr>
          <w:p w:rsidR="009C1C11" w:rsidRDefault="009C1C11"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9C1C11" w:rsidTr="00E37079">
        <w:tc>
          <w:tcPr>
            <w:tcW w:w="9242" w:type="dxa"/>
            <w:shd w:val="clear" w:color="auto" w:fill="D9D9D9" w:themeFill="background1" w:themeFillShade="D9"/>
          </w:tcPr>
          <w:p w:rsidR="009C1C11" w:rsidRDefault="00E37079" w:rsidP="008854AB">
            <w:pPr>
              <w:rPr>
                <w:rFonts w:eastAsia="Times New Roman" w:cstheme="minorHAnsi"/>
                <w:lang w:val="en" w:eastAsia="en-GB"/>
              </w:rPr>
            </w:pPr>
            <w:r>
              <w:rPr>
                <w:rFonts w:eastAsia="Times New Roman" w:cstheme="minorHAnsi"/>
                <w:lang w:val="en" w:eastAsia="en-GB"/>
              </w:rPr>
              <w:t>Candidates will</w:t>
            </w:r>
          </w:p>
        </w:tc>
      </w:tr>
      <w:tr w:rsidR="009C1C11" w:rsidTr="00E460D6">
        <w:tc>
          <w:tcPr>
            <w:tcW w:w="9242" w:type="dxa"/>
          </w:tcPr>
          <w:p w:rsidR="009C1C11" w:rsidRDefault="009C1C11"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9C1C11" w:rsidTr="00E37079">
        <w:tc>
          <w:tcPr>
            <w:tcW w:w="9242" w:type="dxa"/>
            <w:shd w:val="clear" w:color="auto" w:fill="D9D9D9" w:themeFill="background1" w:themeFillShade="D9"/>
          </w:tcPr>
          <w:p w:rsidR="009C1C11" w:rsidRDefault="00E37079" w:rsidP="008854AB">
            <w:pPr>
              <w:rPr>
                <w:rFonts w:eastAsia="Times New Roman" w:cstheme="minorHAnsi"/>
                <w:lang w:val="en" w:eastAsia="en-GB"/>
              </w:rPr>
            </w:pPr>
            <w:r>
              <w:rPr>
                <w:rFonts w:eastAsia="Times New Roman" w:cstheme="minorHAnsi"/>
                <w:lang w:val="en" w:eastAsia="en-GB"/>
              </w:rPr>
              <w:t>Quality assurance/review mechanisms</w:t>
            </w:r>
          </w:p>
        </w:tc>
      </w:tr>
      <w:tr w:rsidR="009C1C11" w:rsidTr="00E460D6">
        <w:tc>
          <w:tcPr>
            <w:tcW w:w="9242" w:type="dxa"/>
          </w:tcPr>
          <w:p w:rsidR="009C1C11" w:rsidRDefault="009C1C11"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E37079" w:rsidTr="00E37079">
        <w:tc>
          <w:tcPr>
            <w:tcW w:w="9242" w:type="dxa"/>
            <w:shd w:val="clear" w:color="auto" w:fill="D9D9D9" w:themeFill="background1" w:themeFillShade="D9"/>
          </w:tcPr>
          <w:p w:rsidR="00E37079" w:rsidRDefault="00E37079" w:rsidP="008854AB">
            <w:pPr>
              <w:rPr>
                <w:rFonts w:eastAsia="Times New Roman" w:cstheme="minorHAnsi"/>
                <w:lang w:val="en" w:eastAsia="en-GB"/>
              </w:rPr>
            </w:pPr>
            <w:r w:rsidRPr="00265473">
              <w:rPr>
                <w:rFonts w:eastAsia="Times New Roman" w:cstheme="minorHAnsi"/>
                <w:lang w:eastAsia="en-GB"/>
              </w:rPr>
              <w:lastRenderedPageBreak/>
              <w:t>Course management and administration</w:t>
            </w:r>
          </w:p>
        </w:tc>
      </w:tr>
      <w:tr w:rsidR="00E37079" w:rsidTr="00E460D6">
        <w:tc>
          <w:tcPr>
            <w:tcW w:w="9242" w:type="dxa"/>
          </w:tcPr>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E37079" w:rsidTr="00E37079">
        <w:tc>
          <w:tcPr>
            <w:tcW w:w="9242" w:type="dxa"/>
            <w:shd w:val="clear" w:color="auto" w:fill="D9D9D9" w:themeFill="background1" w:themeFillShade="D9"/>
          </w:tcPr>
          <w:p w:rsidR="00E37079" w:rsidRPr="00E37079" w:rsidRDefault="00E37079" w:rsidP="00E37079">
            <w:pPr>
              <w:rPr>
                <w:rFonts w:cstheme="minorHAnsi"/>
              </w:rPr>
            </w:pPr>
            <w:r w:rsidRPr="00265473">
              <w:rPr>
                <w:rFonts w:cstheme="minorHAnsi"/>
              </w:rPr>
              <w:t>External ac</w:t>
            </w:r>
            <w:r>
              <w:rPr>
                <w:rFonts w:cstheme="minorHAnsi"/>
              </w:rPr>
              <w:t>crediting body (if applicable)</w:t>
            </w:r>
          </w:p>
        </w:tc>
      </w:tr>
      <w:tr w:rsidR="00E37079" w:rsidTr="00E460D6">
        <w:tc>
          <w:tcPr>
            <w:tcW w:w="9242" w:type="dxa"/>
          </w:tcPr>
          <w:p w:rsidR="00E37079" w:rsidRDefault="00E37079" w:rsidP="008854AB">
            <w:pPr>
              <w:rPr>
                <w:rFonts w:eastAsia="Times New Roman" w:cstheme="minorHAnsi"/>
                <w:lang w:val="en" w:eastAsia="en-GB"/>
              </w:rPr>
            </w:pPr>
          </w:p>
        </w:tc>
      </w:tr>
      <w:tr w:rsidR="00E37079" w:rsidTr="00E37079">
        <w:tc>
          <w:tcPr>
            <w:tcW w:w="9242" w:type="dxa"/>
            <w:shd w:val="clear" w:color="auto" w:fill="000000" w:themeFill="text1"/>
          </w:tcPr>
          <w:p w:rsidR="00E37079" w:rsidRPr="00E37079" w:rsidRDefault="00E37079" w:rsidP="008854AB">
            <w:pPr>
              <w:rPr>
                <w:lang w:eastAsia="en-GB"/>
              </w:rPr>
            </w:pPr>
            <w:r w:rsidRPr="00E37079">
              <w:rPr>
                <w:lang w:eastAsia="en-GB"/>
              </w:rPr>
              <w:t xml:space="preserve">Business </w:t>
            </w:r>
            <w:r w:rsidRPr="00E37079">
              <w:t>case</w:t>
            </w:r>
            <w:r w:rsidRPr="00E37079">
              <w:rPr>
                <w:lang w:eastAsia="en-GB"/>
              </w:rPr>
              <w:t xml:space="preserve"> </w:t>
            </w:r>
          </w:p>
        </w:tc>
      </w:tr>
      <w:tr w:rsidR="00E37079" w:rsidTr="00E460D6">
        <w:tc>
          <w:tcPr>
            <w:tcW w:w="9242" w:type="dxa"/>
          </w:tcPr>
          <w:p w:rsidR="00E37079" w:rsidRDefault="00E37079" w:rsidP="00E37079">
            <w:pPr>
              <w:rPr>
                <w:rFonts w:eastAsia="Times New Roman" w:cstheme="minorHAnsi"/>
                <w:lang w:eastAsia="en-GB"/>
              </w:rPr>
            </w:pPr>
            <w:r w:rsidRPr="00984ACA">
              <w:rPr>
                <w:rFonts w:eastAsia="Times New Roman" w:cstheme="minorHAnsi"/>
                <w:bCs/>
                <w:lang w:eastAsia="en-GB"/>
              </w:rPr>
              <w:t>The following should be included:</w:t>
            </w:r>
            <w:r w:rsidRPr="00265473">
              <w:rPr>
                <w:rFonts w:eastAsia="Times New Roman" w:cstheme="minorHAnsi"/>
                <w:lang w:eastAsia="en-GB"/>
              </w:rPr>
              <w:t xml:space="preserve"> evidence of likely demand; the intended market; the financial case (including likely fee income, and staff and other course costs); any other resource implications; assessment of risk (financial and other).</w:t>
            </w:r>
          </w:p>
          <w:p w:rsidR="00E37079" w:rsidRDefault="00E37079" w:rsidP="00E37079">
            <w:pPr>
              <w:rPr>
                <w:rFonts w:eastAsia="Times New Roman" w:cstheme="minorHAnsi"/>
                <w:lang w:eastAsia="en-GB"/>
              </w:rPr>
            </w:pPr>
          </w:p>
          <w:p w:rsidR="00E37079" w:rsidRDefault="00E37079" w:rsidP="00E37079">
            <w:pPr>
              <w:rPr>
                <w:rFonts w:eastAsia="Times New Roman" w:cstheme="minorHAnsi"/>
                <w:lang w:eastAsia="en-GB"/>
              </w:rPr>
            </w:pPr>
          </w:p>
          <w:p w:rsidR="00E37079" w:rsidRDefault="00E37079" w:rsidP="00E37079">
            <w:pPr>
              <w:rPr>
                <w:rFonts w:eastAsia="Times New Roman" w:cstheme="minorHAnsi"/>
                <w:lang w:eastAsia="en-GB"/>
              </w:rPr>
            </w:pPr>
          </w:p>
          <w:p w:rsidR="00E37079" w:rsidRDefault="00E37079" w:rsidP="00E37079">
            <w:pPr>
              <w:rPr>
                <w:rFonts w:eastAsia="Times New Roman" w:cstheme="minorHAnsi"/>
                <w:lang w:eastAsia="en-GB"/>
              </w:rPr>
            </w:pPr>
          </w:p>
          <w:p w:rsidR="00E37079" w:rsidRDefault="00E37079" w:rsidP="00E37079">
            <w:pPr>
              <w:rPr>
                <w:rFonts w:eastAsia="Times New Roman" w:cstheme="minorHAnsi"/>
                <w:lang w:eastAsia="en-GB"/>
              </w:rPr>
            </w:pPr>
          </w:p>
          <w:p w:rsidR="00E37079" w:rsidRDefault="00E37079" w:rsidP="00E37079">
            <w:pPr>
              <w:rPr>
                <w:rFonts w:eastAsia="Times New Roman" w:cstheme="minorHAnsi"/>
                <w:lang w:eastAsia="en-GB"/>
              </w:rPr>
            </w:pPr>
          </w:p>
          <w:p w:rsidR="00E37079" w:rsidRDefault="00E37079" w:rsidP="00E37079">
            <w:pPr>
              <w:rPr>
                <w:rFonts w:eastAsia="Times New Roman" w:cstheme="minorHAnsi"/>
                <w:lang w:eastAsia="en-GB"/>
              </w:rPr>
            </w:pPr>
          </w:p>
          <w:p w:rsidR="00E37079" w:rsidRDefault="00E37079" w:rsidP="00E37079">
            <w:pPr>
              <w:rPr>
                <w:rFonts w:eastAsia="Times New Roman" w:cstheme="minorHAnsi"/>
                <w:lang w:eastAsia="en-GB"/>
              </w:rPr>
            </w:pPr>
          </w:p>
          <w:p w:rsidR="00E37079" w:rsidRPr="00265473" w:rsidRDefault="00E37079" w:rsidP="00E37079">
            <w:pPr>
              <w:rPr>
                <w:rFonts w:eastAsia="Times New Roman" w:cstheme="minorHAnsi"/>
                <w:lang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E37079" w:rsidTr="00E37079">
        <w:tc>
          <w:tcPr>
            <w:tcW w:w="9242" w:type="dxa"/>
            <w:shd w:val="clear" w:color="auto" w:fill="000000" w:themeFill="text1"/>
          </w:tcPr>
          <w:p w:rsidR="00E37079" w:rsidRPr="00E37079" w:rsidRDefault="00E37079" w:rsidP="008854AB">
            <w:pPr>
              <w:rPr>
                <w:lang w:eastAsia="en-GB"/>
              </w:rPr>
            </w:pPr>
            <w:r w:rsidRPr="00E37079">
              <w:rPr>
                <w:lang w:eastAsia="en-GB"/>
              </w:rPr>
              <w:t xml:space="preserve">Contractual and legal implications (if </w:t>
            </w:r>
            <w:r w:rsidRPr="00E37079">
              <w:t>any</w:t>
            </w:r>
            <w:r w:rsidRPr="00E37079">
              <w:rPr>
                <w:lang w:eastAsia="en-GB"/>
              </w:rPr>
              <w:t xml:space="preserve">) </w:t>
            </w:r>
          </w:p>
        </w:tc>
      </w:tr>
      <w:tr w:rsidR="00E37079" w:rsidTr="00E460D6">
        <w:tc>
          <w:tcPr>
            <w:tcW w:w="9242" w:type="dxa"/>
          </w:tcPr>
          <w:p w:rsidR="00E37079" w:rsidRPr="00265473" w:rsidRDefault="00E37079" w:rsidP="00E37079">
            <w:pPr>
              <w:rPr>
                <w:rFonts w:cstheme="minorHAnsi"/>
              </w:rPr>
            </w:pPr>
            <w:r w:rsidRPr="00984ACA">
              <w:rPr>
                <w:rFonts w:eastAsia="Times New Roman" w:cstheme="minorHAnsi"/>
                <w:bCs/>
                <w:lang w:eastAsia="en-GB"/>
              </w:rPr>
              <w:t>The following should be included:</w:t>
            </w:r>
            <w:r w:rsidRPr="00265473">
              <w:rPr>
                <w:rFonts w:eastAsia="Times New Roman" w:cstheme="minorHAnsi"/>
                <w:lang w:eastAsia="en-GB"/>
              </w:rPr>
              <w:t xml:space="preserve"> whether a Memorandum of Understanding has been requested; if a Memorandum of Understanding already exists with a partner organisation, is this proposal consistent with it; whether the course provision will be overseas; is there an outside organisation providing sponsorship for the course (and if so please name the company and its association).</w:t>
            </w: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p w:rsidR="00E37079" w:rsidRDefault="00E37079" w:rsidP="008854AB">
            <w:pPr>
              <w:rPr>
                <w:rFonts w:eastAsia="Times New Roman" w:cstheme="minorHAnsi"/>
                <w:lang w:val="en" w:eastAsia="en-GB"/>
              </w:rPr>
            </w:pPr>
          </w:p>
        </w:tc>
      </w:tr>
      <w:tr w:rsidR="00E37079" w:rsidTr="00E37079">
        <w:tc>
          <w:tcPr>
            <w:tcW w:w="9242" w:type="dxa"/>
            <w:shd w:val="clear" w:color="auto" w:fill="000000" w:themeFill="text1"/>
          </w:tcPr>
          <w:p w:rsidR="00E37079" w:rsidRPr="00E37079" w:rsidRDefault="00E37079" w:rsidP="00E37079">
            <w:r w:rsidRPr="00E37079">
              <w:t xml:space="preserve">Important attachments to include </w:t>
            </w:r>
          </w:p>
        </w:tc>
      </w:tr>
      <w:tr w:rsidR="00E37079" w:rsidTr="00E460D6">
        <w:tc>
          <w:tcPr>
            <w:tcW w:w="9242" w:type="dxa"/>
          </w:tcPr>
          <w:p w:rsidR="00E37079" w:rsidRPr="00265473" w:rsidRDefault="00E37079" w:rsidP="00E37079">
            <w:pPr>
              <w:rPr>
                <w:rFonts w:cstheme="minorHAnsi"/>
              </w:rPr>
            </w:pPr>
            <w:r w:rsidRPr="00265473">
              <w:rPr>
                <w:rFonts w:cstheme="minorHAnsi"/>
              </w:rPr>
              <w:t>Course Programme</w:t>
            </w:r>
          </w:p>
          <w:p w:rsidR="00E37079" w:rsidRPr="00265473" w:rsidRDefault="00E37079" w:rsidP="00E37079">
            <w:pPr>
              <w:rPr>
                <w:rFonts w:cstheme="minorHAnsi"/>
              </w:rPr>
            </w:pPr>
            <w:r w:rsidRPr="00265473">
              <w:rPr>
                <w:rFonts w:cstheme="minorHAnsi"/>
              </w:rPr>
              <w:t>Aims &amp; Objectives/Learning Outcomes</w:t>
            </w:r>
          </w:p>
          <w:p w:rsidR="00E37079" w:rsidRPr="00265473" w:rsidRDefault="00E37079" w:rsidP="00E37079">
            <w:pPr>
              <w:rPr>
                <w:rFonts w:cstheme="minorHAnsi"/>
              </w:rPr>
            </w:pPr>
            <w:r w:rsidRPr="00265473">
              <w:rPr>
                <w:rFonts w:cstheme="minorHAnsi"/>
              </w:rPr>
              <w:t>Planned Advertising material</w:t>
            </w:r>
          </w:p>
          <w:p w:rsidR="00E37079" w:rsidRPr="00265473" w:rsidRDefault="00E37079" w:rsidP="00E37079">
            <w:pPr>
              <w:rPr>
                <w:rFonts w:cstheme="minorHAnsi"/>
              </w:rPr>
            </w:pPr>
            <w:r w:rsidRPr="00265473">
              <w:rPr>
                <w:rFonts w:cstheme="minorHAnsi"/>
              </w:rPr>
              <w:t>Course feedback (if previously run)</w:t>
            </w:r>
          </w:p>
          <w:p w:rsidR="00E37079" w:rsidRPr="00265473" w:rsidRDefault="00E37079" w:rsidP="00E37079">
            <w:pPr>
              <w:rPr>
                <w:rFonts w:cstheme="minorHAnsi"/>
              </w:rPr>
            </w:pPr>
            <w:r w:rsidRPr="00265473">
              <w:rPr>
                <w:rFonts w:cstheme="minorHAnsi"/>
              </w:rPr>
              <w:t>Sponsorship arrangements (if any)</w:t>
            </w:r>
          </w:p>
          <w:p w:rsidR="00E37079" w:rsidRPr="00E37079" w:rsidRDefault="00E37079" w:rsidP="00E37079">
            <w:pPr>
              <w:rPr>
                <w:rFonts w:cstheme="minorHAnsi"/>
              </w:rPr>
            </w:pPr>
            <w:r w:rsidRPr="00265473">
              <w:rPr>
                <w:rFonts w:cstheme="minorHAnsi"/>
              </w:rPr>
              <w:t>Signed Terms &amp; Conditions</w:t>
            </w:r>
          </w:p>
        </w:tc>
      </w:tr>
    </w:tbl>
    <w:p w:rsidR="00A020C3" w:rsidRPr="00984ACA" w:rsidRDefault="00A020C3" w:rsidP="00A020C3">
      <w:pPr>
        <w:spacing w:after="0" w:line="360" w:lineRule="auto"/>
        <w:rPr>
          <w:rFonts w:eastAsia="Times New Roman" w:cstheme="minorHAnsi"/>
          <w:b/>
          <w:bCs/>
          <w:lang w:eastAsia="en-GB"/>
        </w:rPr>
      </w:pPr>
      <w:r w:rsidRPr="00984ACA">
        <w:rPr>
          <w:rFonts w:eastAsia="Times New Roman" w:cstheme="minorHAnsi"/>
          <w:b/>
          <w:bCs/>
          <w:lang w:eastAsia="en-GB"/>
        </w:rPr>
        <w:lastRenderedPageBreak/>
        <w:t>Endorsement Criteria</w:t>
      </w:r>
    </w:p>
    <w:p w:rsidR="00A020C3" w:rsidRPr="00984ACA" w:rsidRDefault="00A020C3" w:rsidP="00984ACA">
      <w:r w:rsidRPr="00984ACA">
        <w:t>Criterion 1 - Innovation in Education</w:t>
      </w:r>
    </w:p>
    <w:p w:rsidR="00A020C3" w:rsidRPr="00984ACA" w:rsidRDefault="00A020C3" w:rsidP="00A020C3">
      <w:pPr>
        <w:shd w:val="clear" w:color="auto" w:fill="FFFFFF"/>
        <w:spacing w:after="0" w:line="240" w:lineRule="auto"/>
        <w:rPr>
          <w:rFonts w:eastAsia="Times New Roman" w:cstheme="minorHAnsi"/>
          <w:i/>
          <w:lang w:eastAsia="en-GB"/>
        </w:rPr>
      </w:pPr>
      <w:r w:rsidRPr="00984ACA">
        <w:rPr>
          <w:rFonts w:eastAsia="Times New Roman" w:cstheme="minorHAnsi"/>
          <w:i/>
          <w:lang w:eastAsia="en-GB"/>
        </w:rPr>
        <w:t>Is this course unique? What other organisations provide this course or type of course? How is this course different? Are innovative teaching methods employed?</w:t>
      </w:r>
    </w:p>
    <w:p w:rsidR="00A020C3" w:rsidRPr="00265473" w:rsidRDefault="00A020C3" w:rsidP="00A020C3">
      <w:pPr>
        <w:pStyle w:val="Heading4"/>
        <w:shd w:val="clear" w:color="auto" w:fill="FFFFFF"/>
        <w:spacing w:before="0" w:beforeAutospacing="0"/>
        <w:rPr>
          <w:rFonts w:asciiTheme="minorHAnsi" w:hAnsiTheme="minorHAnsi" w:cstheme="minorHAnsi"/>
          <w:color w:val="auto"/>
          <w:sz w:val="22"/>
          <w:szCs w:val="22"/>
        </w:rPr>
      </w:pPr>
    </w:p>
    <w:p w:rsidR="00A020C3" w:rsidRPr="00984ACA" w:rsidRDefault="00A020C3" w:rsidP="00984ACA">
      <w:r w:rsidRPr="00984ACA">
        <w:t xml:space="preserve">Criterion 2 - Promoting and disseminating </w:t>
      </w:r>
      <w:r w:rsidR="000468F3">
        <w:t>improvement and research i</w:t>
      </w:r>
      <w:r w:rsidRPr="00984ACA">
        <w:t>n clinical practice</w:t>
      </w:r>
    </w:p>
    <w:p w:rsidR="00A020C3" w:rsidRPr="00984ACA" w:rsidRDefault="00A020C3" w:rsidP="00A020C3">
      <w:pPr>
        <w:pStyle w:val="faq-answer"/>
        <w:shd w:val="clear" w:color="auto" w:fill="FFFFFF"/>
        <w:spacing w:before="0" w:beforeAutospacing="0" w:after="0"/>
        <w:rPr>
          <w:rFonts w:asciiTheme="minorHAnsi" w:hAnsiTheme="minorHAnsi" w:cstheme="minorHAnsi"/>
          <w:i/>
          <w:sz w:val="22"/>
          <w:szCs w:val="22"/>
        </w:rPr>
      </w:pPr>
      <w:r w:rsidRPr="00984ACA">
        <w:rPr>
          <w:rFonts w:asciiTheme="minorHAnsi" w:hAnsiTheme="minorHAnsi" w:cstheme="minorHAnsi"/>
          <w:i/>
          <w:sz w:val="22"/>
          <w:szCs w:val="22"/>
        </w:rPr>
        <w:t xml:space="preserve">To what extent does the course content support the </w:t>
      </w:r>
      <w:r w:rsidR="000468F3">
        <w:rPr>
          <w:rFonts w:asciiTheme="minorHAnsi" w:hAnsiTheme="minorHAnsi" w:cstheme="minorHAnsi"/>
          <w:i/>
          <w:sz w:val="22"/>
          <w:szCs w:val="22"/>
        </w:rPr>
        <w:t xml:space="preserve">improvement and research </w:t>
      </w:r>
      <w:r w:rsidRPr="00984ACA">
        <w:rPr>
          <w:rFonts w:asciiTheme="minorHAnsi" w:hAnsiTheme="minorHAnsi" w:cstheme="minorHAnsi"/>
          <w:i/>
          <w:sz w:val="22"/>
          <w:szCs w:val="22"/>
        </w:rPr>
        <w:t>and can the course applicant demonstrate how clinical practice/ patient care will be improved by the delivery of this course?</w:t>
      </w:r>
    </w:p>
    <w:p w:rsidR="00A020C3" w:rsidRPr="00265473" w:rsidRDefault="00A020C3" w:rsidP="00A020C3">
      <w:pPr>
        <w:spacing w:after="0" w:line="240" w:lineRule="auto"/>
        <w:rPr>
          <w:rFonts w:cstheme="minorHAnsi"/>
        </w:rPr>
      </w:pPr>
    </w:p>
    <w:p w:rsidR="00A020C3" w:rsidRPr="00984ACA" w:rsidRDefault="00A020C3" w:rsidP="00984ACA">
      <w:r w:rsidRPr="00984ACA">
        <w:t>Criterion 3 - D</w:t>
      </w:r>
      <w:r w:rsidR="004C3432">
        <w:t>elivered by leaders in the field</w:t>
      </w:r>
      <w:r w:rsidRPr="00984ACA">
        <w:rPr>
          <w:rFonts w:cstheme="minorHAnsi"/>
          <w:i/>
        </w:rPr>
        <w:br/>
        <w:t>Those delivering the course are senior members of staff from one or more of the CUHP partner organisations and are considered to be leaders in their field, ie consultant staff, senior academics, senior nursing staff or equivalent.</w:t>
      </w:r>
    </w:p>
    <w:p w:rsidR="00A020C3" w:rsidRPr="00984ACA" w:rsidRDefault="00A020C3" w:rsidP="00984ACA">
      <w:r w:rsidRPr="00984ACA">
        <w:t>Criterion 4 - Enhances the reputation of CUHP</w:t>
      </w:r>
    </w:p>
    <w:p w:rsidR="00A020C3" w:rsidRPr="00984ACA" w:rsidRDefault="00A020C3" w:rsidP="00A020C3">
      <w:pPr>
        <w:pStyle w:val="faq-answer"/>
        <w:shd w:val="clear" w:color="auto" w:fill="FFFFFF"/>
        <w:spacing w:before="0" w:beforeAutospacing="0" w:after="0"/>
        <w:rPr>
          <w:rFonts w:asciiTheme="minorHAnsi" w:hAnsiTheme="minorHAnsi" w:cstheme="minorHAnsi"/>
          <w:i/>
          <w:sz w:val="22"/>
          <w:szCs w:val="22"/>
        </w:rPr>
      </w:pPr>
      <w:r w:rsidRPr="00984ACA">
        <w:rPr>
          <w:rFonts w:asciiTheme="minorHAnsi" w:hAnsiTheme="minorHAnsi" w:cstheme="minorHAnsi"/>
          <w:i/>
          <w:sz w:val="22"/>
          <w:szCs w:val="22"/>
        </w:rPr>
        <w:t>The course is consistent with CUHP's aims and objectives and is considered by the Endorsement Committee to enhance the reputation of the Partnership.</w:t>
      </w:r>
    </w:p>
    <w:p w:rsidR="00A020C3" w:rsidRPr="00265473" w:rsidRDefault="00A020C3" w:rsidP="00A020C3">
      <w:pPr>
        <w:pStyle w:val="faq-answer"/>
        <w:shd w:val="clear" w:color="auto" w:fill="FFFFFF"/>
        <w:spacing w:before="0" w:beforeAutospacing="0" w:after="0"/>
        <w:rPr>
          <w:rFonts w:asciiTheme="minorHAnsi" w:hAnsiTheme="minorHAnsi" w:cstheme="minorHAnsi"/>
          <w:sz w:val="22"/>
          <w:szCs w:val="22"/>
        </w:rPr>
      </w:pPr>
    </w:p>
    <w:p w:rsidR="00A020C3" w:rsidRPr="00984ACA" w:rsidRDefault="00A020C3" w:rsidP="00984ACA">
      <w:r w:rsidRPr="00984ACA">
        <w:t xml:space="preserve">Criterion 5 </w:t>
      </w:r>
      <w:r w:rsidR="000468F3">
        <w:t>–</w:t>
      </w:r>
      <w:r w:rsidRPr="00984ACA">
        <w:t xml:space="preserve"> </w:t>
      </w:r>
      <w:r w:rsidR="000468F3">
        <w:t>Demonstrating positive contribution to healthcare delivery</w:t>
      </w:r>
    </w:p>
    <w:p w:rsidR="00A020C3" w:rsidRPr="00984ACA" w:rsidRDefault="00A020C3" w:rsidP="00265473">
      <w:pPr>
        <w:pStyle w:val="NormalWeb"/>
        <w:shd w:val="clear" w:color="auto" w:fill="FFFFFF"/>
        <w:spacing w:before="0" w:beforeAutospacing="0" w:after="0"/>
        <w:rPr>
          <w:rStyle w:val="Strong"/>
          <w:rFonts w:asciiTheme="minorHAnsi" w:hAnsiTheme="minorHAnsi" w:cstheme="minorHAnsi"/>
          <w:i/>
          <w:sz w:val="22"/>
          <w:szCs w:val="22"/>
        </w:rPr>
      </w:pPr>
      <w:r w:rsidRPr="00984ACA">
        <w:rPr>
          <w:rFonts w:asciiTheme="minorHAnsi" w:hAnsiTheme="minorHAnsi" w:cstheme="minorHAnsi"/>
          <w:i/>
          <w:sz w:val="22"/>
          <w:szCs w:val="22"/>
        </w:rPr>
        <w:t>The course helps to deliver new ways of working which will result in improvements in the efficiency and productivity in healthcare system in the Cambridgeshire sub Local Education and Training Board (LETB).</w:t>
      </w:r>
    </w:p>
    <w:p w:rsidR="00A020C3" w:rsidRPr="00265473" w:rsidRDefault="00A020C3" w:rsidP="00A020C3">
      <w:pPr>
        <w:spacing w:after="0" w:line="240" w:lineRule="auto"/>
        <w:rPr>
          <w:rFonts w:cstheme="minorHAnsi"/>
        </w:rPr>
      </w:pPr>
    </w:p>
    <w:p w:rsidR="00A020C3" w:rsidRPr="00984ACA" w:rsidRDefault="00A020C3" w:rsidP="00984ACA">
      <w:r w:rsidRPr="00265473">
        <w:rPr>
          <w:lang w:eastAsia="en-GB"/>
        </w:rPr>
        <w:t xml:space="preserve">Supporting information </w:t>
      </w:r>
    </w:p>
    <w:p w:rsidR="00A020C3" w:rsidRPr="00EA4BFA" w:rsidRDefault="00A020C3" w:rsidP="00A020C3">
      <w:pPr>
        <w:spacing w:after="0" w:line="240" w:lineRule="auto"/>
        <w:rPr>
          <w:rFonts w:eastAsia="Times New Roman" w:cstheme="minorHAnsi"/>
          <w:i/>
          <w:lang w:eastAsia="en-GB"/>
        </w:rPr>
      </w:pPr>
      <w:r w:rsidRPr="00EA4BFA">
        <w:rPr>
          <w:rFonts w:eastAsia="Times New Roman" w:cstheme="minorHAnsi"/>
          <w:i/>
          <w:lang w:eastAsia="en-GB"/>
        </w:rPr>
        <w:t xml:space="preserve">In addition to demonstrating how a short course meets the specific criteria set out by the Endorsement Committee, any proposal for a new short course needs to satisfy the Committee with regard to: </w:t>
      </w:r>
    </w:p>
    <w:p w:rsidR="00A020C3" w:rsidRPr="00EA4BFA" w:rsidRDefault="00A020C3" w:rsidP="00E37079">
      <w:pPr>
        <w:pStyle w:val="ListParagraph"/>
        <w:numPr>
          <w:ilvl w:val="0"/>
          <w:numId w:val="25"/>
        </w:numPr>
        <w:spacing w:after="0" w:line="240" w:lineRule="auto"/>
        <w:ind w:left="1276" w:hanging="357"/>
        <w:rPr>
          <w:rFonts w:eastAsia="Times New Roman" w:cstheme="minorHAnsi"/>
          <w:i/>
          <w:lang w:eastAsia="en-GB"/>
        </w:rPr>
      </w:pPr>
      <w:r w:rsidRPr="00EA4BFA">
        <w:rPr>
          <w:rFonts w:eastAsia="Times New Roman" w:cstheme="minorHAnsi"/>
          <w:i/>
          <w:lang w:eastAsia="en-GB"/>
        </w:rPr>
        <w:t>the course provider's past record;</w:t>
      </w:r>
    </w:p>
    <w:p w:rsidR="00A020C3" w:rsidRPr="00EA4BFA" w:rsidRDefault="00A020C3" w:rsidP="00E37079">
      <w:pPr>
        <w:pStyle w:val="ListParagraph"/>
        <w:numPr>
          <w:ilvl w:val="0"/>
          <w:numId w:val="25"/>
        </w:numPr>
        <w:spacing w:after="0" w:line="240" w:lineRule="auto"/>
        <w:ind w:left="1276" w:hanging="357"/>
        <w:rPr>
          <w:rFonts w:eastAsia="Times New Roman" w:cstheme="minorHAnsi"/>
          <w:i/>
          <w:lang w:eastAsia="en-GB"/>
        </w:rPr>
      </w:pPr>
      <w:r w:rsidRPr="00EA4BFA">
        <w:rPr>
          <w:rFonts w:eastAsia="Times New Roman" w:cstheme="minorHAnsi"/>
          <w:i/>
          <w:lang w:eastAsia="en-GB"/>
        </w:rPr>
        <w:t>the status of any partner in the provision (including the status of any overseas HEI or other body);</w:t>
      </w:r>
    </w:p>
    <w:p w:rsidR="00A020C3" w:rsidRPr="00EA4BFA" w:rsidRDefault="00A020C3" w:rsidP="00E37079">
      <w:pPr>
        <w:pStyle w:val="ListParagraph"/>
        <w:numPr>
          <w:ilvl w:val="0"/>
          <w:numId w:val="25"/>
        </w:numPr>
        <w:spacing w:after="0" w:line="240" w:lineRule="auto"/>
        <w:ind w:left="1276" w:hanging="357"/>
        <w:rPr>
          <w:rFonts w:eastAsia="Times New Roman" w:cstheme="minorHAnsi"/>
          <w:i/>
          <w:lang w:eastAsia="en-GB"/>
        </w:rPr>
      </w:pPr>
      <w:r w:rsidRPr="00EA4BFA">
        <w:rPr>
          <w:rFonts w:eastAsia="Times New Roman" w:cstheme="minorHAnsi"/>
          <w:i/>
          <w:lang w:eastAsia="en-GB"/>
        </w:rPr>
        <w:t>the appropriateness of the subject area in relation to CUHP's stated purpose;</w:t>
      </w:r>
    </w:p>
    <w:p w:rsidR="00A020C3" w:rsidRPr="00EA4BFA" w:rsidRDefault="00A020C3" w:rsidP="00E37079">
      <w:pPr>
        <w:pStyle w:val="ListParagraph"/>
        <w:numPr>
          <w:ilvl w:val="0"/>
          <w:numId w:val="25"/>
        </w:numPr>
        <w:spacing w:after="0" w:line="240" w:lineRule="auto"/>
        <w:ind w:left="1276" w:hanging="357"/>
        <w:rPr>
          <w:rFonts w:eastAsia="Times New Roman" w:cstheme="minorHAnsi"/>
          <w:i/>
          <w:lang w:eastAsia="en-GB"/>
        </w:rPr>
      </w:pPr>
      <w:r w:rsidRPr="00EA4BFA">
        <w:rPr>
          <w:rFonts w:eastAsia="Times New Roman" w:cstheme="minorHAnsi"/>
          <w:i/>
          <w:lang w:eastAsia="en-GB"/>
        </w:rPr>
        <w:t>the impact on CUHP's activities overall and on any collaborating institution;</w:t>
      </w:r>
    </w:p>
    <w:p w:rsidR="00A020C3" w:rsidRPr="00EA4BFA" w:rsidRDefault="00A020C3" w:rsidP="00E37079">
      <w:pPr>
        <w:pStyle w:val="ListParagraph"/>
        <w:numPr>
          <w:ilvl w:val="0"/>
          <w:numId w:val="25"/>
        </w:numPr>
        <w:spacing w:after="0" w:line="240" w:lineRule="auto"/>
        <w:ind w:left="1276" w:hanging="357"/>
        <w:rPr>
          <w:rFonts w:eastAsia="Times New Roman" w:cstheme="minorHAnsi"/>
          <w:i/>
          <w:lang w:eastAsia="en-GB"/>
        </w:rPr>
      </w:pPr>
      <w:r w:rsidRPr="00EA4BFA">
        <w:rPr>
          <w:rFonts w:eastAsia="Times New Roman" w:cstheme="minorHAnsi"/>
          <w:i/>
          <w:lang w:eastAsia="en-GB"/>
        </w:rPr>
        <w:t>the overlap, if any, with other endorsed provision;</w:t>
      </w:r>
    </w:p>
    <w:p w:rsidR="00A020C3" w:rsidRPr="00EA4BFA" w:rsidRDefault="00A020C3" w:rsidP="00E37079">
      <w:pPr>
        <w:pStyle w:val="ListParagraph"/>
        <w:numPr>
          <w:ilvl w:val="0"/>
          <w:numId w:val="25"/>
        </w:numPr>
        <w:spacing w:after="0" w:line="240" w:lineRule="auto"/>
        <w:ind w:left="1276" w:hanging="357"/>
        <w:rPr>
          <w:rFonts w:eastAsia="Times New Roman" w:cstheme="minorHAnsi"/>
          <w:i/>
          <w:lang w:eastAsia="en-GB"/>
        </w:rPr>
      </w:pPr>
      <w:r w:rsidRPr="00EA4BFA">
        <w:rPr>
          <w:rFonts w:eastAsia="Times New Roman" w:cstheme="minorHAnsi"/>
          <w:i/>
          <w:lang w:eastAsia="en-GB"/>
        </w:rPr>
        <w:t>adequate risk (financial and other) assessment;</w:t>
      </w:r>
    </w:p>
    <w:p w:rsidR="00A020C3" w:rsidRPr="00EA4BFA" w:rsidRDefault="00A020C3" w:rsidP="00E37079">
      <w:pPr>
        <w:pStyle w:val="ListParagraph"/>
        <w:numPr>
          <w:ilvl w:val="0"/>
          <w:numId w:val="25"/>
        </w:numPr>
        <w:spacing w:after="0" w:line="240" w:lineRule="auto"/>
        <w:ind w:left="1276" w:hanging="357"/>
        <w:rPr>
          <w:rFonts w:eastAsia="Times New Roman" w:cstheme="minorHAnsi"/>
          <w:i/>
          <w:lang w:eastAsia="en-GB"/>
        </w:rPr>
      </w:pPr>
      <w:r w:rsidRPr="00EA4BFA">
        <w:rPr>
          <w:rFonts w:eastAsia="Times New Roman" w:cstheme="minorHAnsi"/>
          <w:i/>
          <w:lang w:eastAsia="en-GB"/>
        </w:rPr>
        <w:t>appropriate quality assurance systems (including a clear indication of where academic ownership of the provision lies in multi-partner or company-linked proposals);</w:t>
      </w:r>
    </w:p>
    <w:p w:rsidR="00A020C3" w:rsidRPr="00EA4BFA" w:rsidRDefault="00A020C3" w:rsidP="00E37079">
      <w:pPr>
        <w:pStyle w:val="ListParagraph"/>
        <w:numPr>
          <w:ilvl w:val="0"/>
          <w:numId w:val="25"/>
        </w:numPr>
        <w:spacing w:after="0" w:line="240" w:lineRule="auto"/>
        <w:ind w:left="1276" w:hanging="357"/>
        <w:rPr>
          <w:rFonts w:eastAsia="Times New Roman" w:cstheme="minorHAnsi"/>
          <w:i/>
          <w:lang w:eastAsia="en-GB"/>
        </w:rPr>
      </w:pPr>
      <w:r w:rsidRPr="00EA4BFA">
        <w:rPr>
          <w:rFonts w:eastAsia="Times New Roman" w:cstheme="minorHAnsi"/>
          <w:i/>
          <w:lang w:eastAsia="en-GB"/>
        </w:rPr>
        <w:t>an acceptable draft Memorandum of Understanding where one is required;</w:t>
      </w:r>
    </w:p>
    <w:p w:rsidR="00A020C3" w:rsidRPr="00EA4BFA" w:rsidRDefault="00A020C3" w:rsidP="00E37079">
      <w:pPr>
        <w:pStyle w:val="ListParagraph"/>
        <w:numPr>
          <w:ilvl w:val="0"/>
          <w:numId w:val="25"/>
        </w:numPr>
        <w:spacing w:after="0" w:line="240" w:lineRule="auto"/>
        <w:ind w:left="1276" w:hanging="357"/>
        <w:rPr>
          <w:rFonts w:eastAsia="Times New Roman" w:cstheme="minorHAnsi"/>
          <w:i/>
          <w:lang w:eastAsia="en-GB"/>
        </w:rPr>
      </w:pPr>
      <w:r w:rsidRPr="00EA4BFA">
        <w:rPr>
          <w:rFonts w:eastAsia="Times New Roman" w:cstheme="minorHAnsi"/>
          <w:i/>
          <w:lang w:eastAsia="en-GB"/>
        </w:rPr>
        <w:t>the nature of a company's involvement (where applicable);</w:t>
      </w:r>
    </w:p>
    <w:p w:rsidR="00A020C3" w:rsidRPr="00EA4BFA" w:rsidRDefault="00A020C3" w:rsidP="00E37079">
      <w:pPr>
        <w:pStyle w:val="ListParagraph"/>
        <w:numPr>
          <w:ilvl w:val="0"/>
          <w:numId w:val="25"/>
        </w:numPr>
        <w:spacing w:after="0" w:line="240" w:lineRule="auto"/>
        <w:ind w:left="1276" w:hanging="357"/>
        <w:rPr>
          <w:rFonts w:eastAsia="Times New Roman" w:cstheme="minorHAnsi"/>
          <w:i/>
          <w:lang w:eastAsia="en-GB"/>
        </w:rPr>
      </w:pPr>
      <w:r w:rsidRPr="00EA4BFA">
        <w:rPr>
          <w:rFonts w:eastAsia="Times New Roman" w:cstheme="minorHAnsi"/>
          <w:i/>
          <w:lang w:eastAsia="en-GB"/>
        </w:rPr>
        <w:t>financial viability;</w:t>
      </w:r>
    </w:p>
    <w:p w:rsidR="00A020C3" w:rsidRPr="00EA4BFA" w:rsidRDefault="00A020C3" w:rsidP="00E37079">
      <w:pPr>
        <w:pStyle w:val="ListParagraph"/>
        <w:numPr>
          <w:ilvl w:val="0"/>
          <w:numId w:val="25"/>
        </w:numPr>
        <w:spacing w:after="0" w:line="240" w:lineRule="auto"/>
        <w:ind w:left="1276" w:hanging="357"/>
        <w:rPr>
          <w:rFonts w:eastAsia="Times New Roman" w:cstheme="minorHAnsi"/>
          <w:i/>
          <w:lang w:eastAsia="en-GB"/>
        </w:rPr>
      </w:pPr>
      <w:r w:rsidRPr="00EA4BFA">
        <w:rPr>
          <w:rFonts w:eastAsia="Times New Roman" w:cstheme="minorHAnsi"/>
          <w:i/>
          <w:lang w:eastAsia="en-GB"/>
        </w:rPr>
        <w:t>the efficiency of the course administration.</w:t>
      </w:r>
    </w:p>
    <w:p w:rsidR="00984ACA" w:rsidRDefault="00984ACA" w:rsidP="008854AB">
      <w:pPr>
        <w:shd w:val="clear" w:color="auto" w:fill="FFFFFF"/>
        <w:spacing w:after="0" w:line="240" w:lineRule="auto"/>
        <w:outlineLvl w:val="1"/>
        <w:rPr>
          <w:rFonts w:eastAsia="Times New Roman" w:cstheme="minorHAnsi"/>
          <w:b/>
          <w:kern w:val="36"/>
          <w:u w:val="single"/>
          <w:lang w:val="en" w:eastAsia="en-GB"/>
        </w:rPr>
      </w:pPr>
    </w:p>
    <w:p w:rsidR="008854AB" w:rsidRPr="00265473" w:rsidRDefault="008854AB" w:rsidP="008854AB">
      <w:pPr>
        <w:shd w:val="clear" w:color="auto" w:fill="FFFFFF"/>
        <w:spacing w:after="0" w:line="240" w:lineRule="auto"/>
        <w:outlineLvl w:val="1"/>
        <w:rPr>
          <w:rFonts w:eastAsia="Times New Roman" w:cstheme="minorHAnsi"/>
          <w:b/>
          <w:kern w:val="36"/>
          <w:u w:val="single"/>
          <w:lang w:val="en" w:eastAsia="en-GB"/>
        </w:rPr>
      </w:pPr>
      <w:r w:rsidRPr="00265473">
        <w:rPr>
          <w:rFonts w:eastAsia="Times New Roman" w:cstheme="minorHAnsi"/>
          <w:b/>
          <w:kern w:val="36"/>
          <w:u w:val="single"/>
          <w:lang w:val="en" w:eastAsia="en-GB"/>
        </w:rPr>
        <w:t>Terms and Conditions</w:t>
      </w:r>
    </w:p>
    <w:p w:rsidR="00EB1313" w:rsidRPr="00265473" w:rsidRDefault="00EB1313" w:rsidP="00EB1313">
      <w:pPr>
        <w:autoSpaceDE w:val="0"/>
        <w:autoSpaceDN w:val="0"/>
        <w:adjustRightInd w:val="0"/>
        <w:spacing w:after="0" w:line="240" w:lineRule="auto"/>
        <w:rPr>
          <w:rFonts w:cstheme="minorHAnsi"/>
        </w:rPr>
      </w:pPr>
      <w:r w:rsidRPr="00265473">
        <w:rPr>
          <w:rFonts w:cstheme="minorHAnsi"/>
        </w:rPr>
        <w:lastRenderedPageBreak/>
        <w:t xml:space="preserve">Following application to the CUHP Endorsement Committee CUHP endorsement is awarded to short continuing professional development courses which meet the criteria set out in the application process. </w:t>
      </w:r>
    </w:p>
    <w:p w:rsidR="008854AB" w:rsidRPr="00265473" w:rsidRDefault="008854AB" w:rsidP="008854AB">
      <w:pPr>
        <w:shd w:val="clear" w:color="auto" w:fill="FFFFFF"/>
        <w:spacing w:after="0" w:line="240" w:lineRule="auto"/>
        <w:outlineLvl w:val="1"/>
        <w:rPr>
          <w:rFonts w:eastAsia="Times New Roman" w:cstheme="minorHAnsi"/>
          <w:b/>
          <w:kern w:val="36"/>
          <w:lang w:val="en" w:eastAsia="en-GB"/>
        </w:rPr>
      </w:pPr>
    </w:p>
    <w:p w:rsidR="00A766D1" w:rsidRPr="00265473" w:rsidRDefault="00A766D1" w:rsidP="00EB1313">
      <w:pPr>
        <w:shd w:val="clear" w:color="auto" w:fill="FFFFFF"/>
        <w:spacing w:after="0" w:line="240" w:lineRule="auto"/>
        <w:rPr>
          <w:rFonts w:eastAsia="Times New Roman" w:cstheme="minorHAnsi"/>
          <w:b/>
          <w:bCs/>
          <w:lang w:val="en" w:eastAsia="en-GB"/>
        </w:rPr>
      </w:pPr>
      <w:r w:rsidRPr="00265473">
        <w:rPr>
          <w:rFonts w:eastAsia="Times New Roman" w:cstheme="minorHAnsi"/>
          <w:b/>
          <w:bCs/>
          <w:lang w:val="en" w:eastAsia="en-GB"/>
        </w:rPr>
        <w:t>Limitations of endorsement</w:t>
      </w:r>
    </w:p>
    <w:p w:rsidR="00A766D1" w:rsidRPr="00265473" w:rsidRDefault="00A766D1" w:rsidP="00EB1313">
      <w:pPr>
        <w:shd w:val="clear" w:color="auto" w:fill="FFFFFF"/>
        <w:spacing w:after="0" w:line="240" w:lineRule="auto"/>
        <w:rPr>
          <w:rFonts w:eastAsia="Times New Roman" w:cstheme="minorHAnsi"/>
          <w:lang w:val="en" w:eastAsia="en-GB"/>
        </w:rPr>
      </w:pPr>
      <w:r w:rsidRPr="00265473">
        <w:rPr>
          <w:rFonts w:eastAsia="Times New Roman" w:cstheme="minorHAnsi"/>
          <w:lang w:val="en" w:eastAsia="en-GB"/>
        </w:rPr>
        <w:t>The endorsement</w:t>
      </w:r>
      <w:r w:rsidR="00171E99" w:rsidRPr="00265473">
        <w:rPr>
          <w:rFonts w:eastAsia="Times New Roman" w:cstheme="minorHAnsi"/>
          <w:lang w:val="en" w:eastAsia="en-GB"/>
        </w:rPr>
        <w:t xml:space="preserve"> process</w:t>
      </w:r>
      <w:r w:rsidRPr="00265473">
        <w:rPr>
          <w:rFonts w:eastAsia="Times New Roman" w:cstheme="minorHAnsi"/>
          <w:lang w:val="en" w:eastAsia="en-GB"/>
        </w:rPr>
        <w:t xml:space="preserve"> recognises </w:t>
      </w:r>
      <w:r w:rsidR="00171E99" w:rsidRPr="00265473">
        <w:rPr>
          <w:rFonts w:eastAsia="Times New Roman" w:cstheme="minorHAnsi"/>
          <w:lang w:val="en" w:eastAsia="en-GB"/>
        </w:rPr>
        <w:t>how</w:t>
      </w:r>
      <w:r w:rsidRPr="00265473">
        <w:rPr>
          <w:rFonts w:eastAsia="Times New Roman" w:cstheme="minorHAnsi"/>
          <w:lang w:val="en" w:eastAsia="en-GB"/>
        </w:rPr>
        <w:t xml:space="preserve"> the course organisers have provided </w:t>
      </w:r>
      <w:r w:rsidR="00171E99" w:rsidRPr="00265473">
        <w:rPr>
          <w:rFonts w:eastAsia="Times New Roman" w:cstheme="minorHAnsi"/>
          <w:lang w:val="en" w:eastAsia="en-GB"/>
        </w:rPr>
        <w:t xml:space="preserve">evidence </w:t>
      </w:r>
      <w:r w:rsidRPr="00265473">
        <w:rPr>
          <w:rFonts w:eastAsia="Times New Roman" w:cstheme="minorHAnsi"/>
          <w:lang w:val="en" w:eastAsia="en-GB"/>
        </w:rPr>
        <w:t xml:space="preserve">statements in advance of the course delivery </w:t>
      </w:r>
      <w:r w:rsidR="00B92391" w:rsidRPr="00265473">
        <w:rPr>
          <w:rFonts w:eastAsia="Times New Roman" w:cstheme="minorHAnsi"/>
          <w:lang w:val="en" w:eastAsia="en-GB"/>
        </w:rPr>
        <w:t xml:space="preserve">to </w:t>
      </w:r>
      <w:r w:rsidRPr="00265473">
        <w:rPr>
          <w:rFonts w:eastAsia="Times New Roman" w:cstheme="minorHAnsi"/>
          <w:lang w:val="en" w:eastAsia="en-GB"/>
        </w:rPr>
        <w:t xml:space="preserve">demonstrate how the course </w:t>
      </w:r>
      <w:r w:rsidR="00171E99" w:rsidRPr="00265473">
        <w:rPr>
          <w:rFonts w:eastAsia="Times New Roman" w:cstheme="minorHAnsi"/>
          <w:lang w:val="en" w:eastAsia="en-GB"/>
        </w:rPr>
        <w:t xml:space="preserve">will </w:t>
      </w:r>
      <w:r w:rsidRPr="00265473">
        <w:rPr>
          <w:rFonts w:eastAsia="Times New Roman" w:cstheme="minorHAnsi"/>
          <w:lang w:val="en" w:eastAsia="en-GB"/>
        </w:rPr>
        <w:t>adequately meet the criteria set out by the Endorsement Committee.</w:t>
      </w:r>
    </w:p>
    <w:p w:rsidR="008854AB" w:rsidRPr="00265473" w:rsidRDefault="008854AB" w:rsidP="00EB1313">
      <w:pPr>
        <w:shd w:val="clear" w:color="auto" w:fill="FFFFFF"/>
        <w:spacing w:after="0" w:line="240" w:lineRule="auto"/>
        <w:rPr>
          <w:rFonts w:eastAsia="Times New Roman" w:cstheme="minorHAnsi"/>
          <w:lang w:val="en" w:eastAsia="en-GB"/>
        </w:rPr>
      </w:pPr>
    </w:p>
    <w:p w:rsidR="00A766D1" w:rsidRPr="00265473" w:rsidRDefault="00A766D1" w:rsidP="00EB1313">
      <w:pPr>
        <w:shd w:val="clear" w:color="auto" w:fill="FFFFFF"/>
        <w:spacing w:after="0" w:line="240" w:lineRule="auto"/>
        <w:rPr>
          <w:rFonts w:eastAsia="Times New Roman" w:cstheme="minorHAnsi"/>
          <w:lang w:val="en" w:eastAsia="en-GB"/>
        </w:rPr>
      </w:pPr>
      <w:r w:rsidRPr="00265473">
        <w:rPr>
          <w:rFonts w:eastAsia="Times New Roman" w:cstheme="minorHAnsi"/>
          <w:lang w:val="en" w:eastAsia="en-GB"/>
        </w:rPr>
        <w:t>The endorsement confers no quality statement on the course, its materials or its delivery. Neither does it confer any quality statement on the individuals delivering the short course or any qualification on those attending the course.</w:t>
      </w:r>
    </w:p>
    <w:p w:rsidR="00EB1313" w:rsidRPr="00265473" w:rsidRDefault="00EB1313" w:rsidP="00EB1313">
      <w:pPr>
        <w:shd w:val="clear" w:color="auto" w:fill="FFFFFF"/>
        <w:spacing w:after="0" w:line="240" w:lineRule="auto"/>
        <w:rPr>
          <w:rFonts w:eastAsia="Times New Roman" w:cstheme="minorHAnsi"/>
          <w:lang w:val="en" w:eastAsia="en-GB"/>
        </w:rPr>
      </w:pPr>
    </w:p>
    <w:p w:rsidR="00A766D1" w:rsidRPr="00265473" w:rsidRDefault="00A766D1" w:rsidP="008854AB">
      <w:pPr>
        <w:shd w:val="clear" w:color="auto" w:fill="FFFFFF"/>
        <w:spacing w:after="0" w:line="240" w:lineRule="auto"/>
        <w:outlineLvl w:val="3"/>
        <w:rPr>
          <w:rFonts w:eastAsia="Times New Roman" w:cstheme="minorHAnsi"/>
          <w:b/>
          <w:bCs/>
          <w:lang w:val="en" w:eastAsia="en-GB"/>
        </w:rPr>
      </w:pPr>
      <w:r w:rsidRPr="00265473">
        <w:rPr>
          <w:rFonts w:eastAsia="Times New Roman" w:cstheme="minorHAnsi"/>
          <w:b/>
          <w:bCs/>
          <w:lang w:val="en" w:eastAsia="en-GB"/>
        </w:rPr>
        <w:t>Endorsement period</w:t>
      </w:r>
    </w:p>
    <w:p w:rsidR="00A766D1" w:rsidRPr="00265473" w:rsidRDefault="00A766D1" w:rsidP="008854AB">
      <w:pPr>
        <w:shd w:val="clear" w:color="auto" w:fill="FFFFFF"/>
        <w:spacing w:after="0" w:line="240" w:lineRule="auto"/>
        <w:rPr>
          <w:rFonts w:eastAsia="Times New Roman" w:cstheme="minorHAnsi"/>
          <w:lang w:val="en" w:eastAsia="en-GB"/>
        </w:rPr>
      </w:pPr>
      <w:r w:rsidRPr="00265473">
        <w:rPr>
          <w:rFonts w:eastAsia="Times New Roman" w:cstheme="minorHAnsi"/>
          <w:lang w:val="en" w:eastAsia="en-GB"/>
        </w:rPr>
        <w:t xml:space="preserve">For one-off short CPD courses the endorsement is valid for that single course date only. Once the CUHP endorsed course has taken place, applicants are required to provide an evaluation report to the Endorsement Committee within </w:t>
      </w:r>
      <w:r w:rsidR="009E10FD" w:rsidRPr="00265473">
        <w:rPr>
          <w:rFonts w:eastAsia="Times New Roman" w:cstheme="minorHAnsi"/>
          <w:lang w:val="en" w:eastAsia="en-GB"/>
        </w:rPr>
        <w:t>6</w:t>
      </w:r>
      <w:r w:rsidRPr="00265473">
        <w:rPr>
          <w:rFonts w:eastAsia="Times New Roman" w:cstheme="minorHAnsi"/>
          <w:lang w:val="en" w:eastAsia="en-GB"/>
        </w:rPr>
        <w:t>0 days, to include:</w:t>
      </w:r>
    </w:p>
    <w:p w:rsidR="00C23BE6" w:rsidRPr="00265473" w:rsidRDefault="00C23BE6" w:rsidP="008854AB">
      <w:pPr>
        <w:shd w:val="clear" w:color="auto" w:fill="FFFFFF"/>
        <w:spacing w:after="0" w:line="240" w:lineRule="auto"/>
        <w:rPr>
          <w:rFonts w:eastAsia="Times New Roman" w:cstheme="minorHAnsi"/>
          <w:lang w:val="en" w:eastAsia="en-GB"/>
        </w:rPr>
      </w:pPr>
    </w:p>
    <w:p w:rsidR="00A766D1" w:rsidRPr="00265473" w:rsidRDefault="00A766D1" w:rsidP="00C23BE6">
      <w:pPr>
        <w:numPr>
          <w:ilvl w:val="0"/>
          <w:numId w:val="3"/>
        </w:numPr>
        <w:shd w:val="clear" w:color="auto" w:fill="FFFFFF"/>
        <w:spacing w:after="120" w:line="240" w:lineRule="auto"/>
        <w:ind w:left="1015" w:hanging="357"/>
        <w:rPr>
          <w:rFonts w:eastAsia="Times New Roman" w:cstheme="minorHAnsi"/>
          <w:lang w:val="en" w:eastAsia="en-GB"/>
        </w:rPr>
      </w:pPr>
      <w:r w:rsidRPr="00265473">
        <w:rPr>
          <w:rFonts w:eastAsia="Times New Roman" w:cstheme="minorHAnsi"/>
          <w:lang w:val="en" w:eastAsia="en-GB"/>
        </w:rPr>
        <w:t>A summary of feedback from attendees</w:t>
      </w:r>
    </w:p>
    <w:p w:rsidR="00A766D1" w:rsidRPr="00265473" w:rsidRDefault="00A766D1" w:rsidP="00C23BE6">
      <w:pPr>
        <w:numPr>
          <w:ilvl w:val="0"/>
          <w:numId w:val="3"/>
        </w:numPr>
        <w:shd w:val="clear" w:color="auto" w:fill="FFFFFF"/>
        <w:spacing w:after="120" w:line="240" w:lineRule="auto"/>
        <w:ind w:left="1015" w:hanging="357"/>
        <w:rPr>
          <w:rFonts w:eastAsia="Times New Roman" w:cstheme="minorHAnsi"/>
          <w:lang w:val="en" w:eastAsia="en-GB"/>
        </w:rPr>
      </w:pPr>
      <w:r w:rsidRPr="00265473">
        <w:rPr>
          <w:rFonts w:eastAsia="Times New Roman" w:cstheme="minorHAnsi"/>
          <w:lang w:val="en" w:eastAsia="en-GB"/>
        </w:rPr>
        <w:t>An impact assessment of the course and its content</w:t>
      </w:r>
    </w:p>
    <w:p w:rsidR="00A766D1" w:rsidRPr="00265473" w:rsidRDefault="00A766D1" w:rsidP="00C23BE6">
      <w:pPr>
        <w:numPr>
          <w:ilvl w:val="0"/>
          <w:numId w:val="3"/>
        </w:numPr>
        <w:shd w:val="clear" w:color="auto" w:fill="FFFFFF"/>
        <w:spacing w:after="120" w:line="240" w:lineRule="auto"/>
        <w:ind w:left="1015" w:hanging="357"/>
        <w:rPr>
          <w:rFonts w:eastAsia="Times New Roman" w:cstheme="minorHAnsi"/>
          <w:lang w:val="en" w:eastAsia="en-GB"/>
        </w:rPr>
      </w:pPr>
      <w:r w:rsidRPr="00265473">
        <w:rPr>
          <w:rFonts w:eastAsia="Times New Roman" w:cstheme="minorHAnsi"/>
          <w:lang w:val="en" w:eastAsia="en-GB"/>
        </w:rPr>
        <w:t>The financial outcome of the course</w:t>
      </w:r>
    </w:p>
    <w:p w:rsidR="00EB1313" w:rsidRPr="00265473" w:rsidRDefault="00EB1313" w:rsidP="008854AB">
      <w:pPr>
        <w:shd w:val="clear" w:color="auto" w:fill="FFFFFF"/>
        <w:spacing w:after="0" w:line="240" w:lineRule="auto"/>
        <w:rPr>
          <w:rFonts w:eastAsia="Times New Roman" w:cstheme="minorHAnsi"/>
          <w:lang w:val="en" w:eastAsia="en-GB"/>
        </w:rPr>
      </w:pPr>
    </w:p>
    <w:p w:rsidR="009E10FD" w:rsidRPr="00265473" w:rsidRDefault="00A766D1" w:rsidP="008854AB">
      <w:pPr>
        <w:shd w:val="clear" w:color="auto" w:fill="FFFFFF"/>
        <w:spacing w:after="0" w:line="240" w:lineRule="auto"/>
        <w:rPr>
          <w:rFonts w:eastAsia="Times New Roman" w:cstheme="minorHAnsi"/>
          <w:lang w:val="en" w:eastAsia="en-GB"/>
        </w:rPr>
      </w:pPr>
      <w:r w:rsidRPr="00265473">
        <w:rPr>
          <w:rFonts w:eastAsia="Times New Roman" w:cstheme="minorHAnsi"/>
          <w:lang w:val="en" w:eastAsia="en-GB"/>
        </w:rPr>
        <w:t xml:space="preserve">Where a short course is endorsed by the Endorsement Committee and is provided on a recurrent basis, the provider will be required to reapply for endorsement after </w:t>
      </w:r>
      <w:r w:rsidR="00B92391" w:rsidRPr="00265473">
        <w:rPr>
          <w:rFonts w:eastAsia="Times New Roman" w:cstheme="minorHAnsi"/>
          <w:lang w:val="en" w:eastAsia="en-GB"/>
        </w:rPr>
        <w:t xml:space="preserve">three </w:t>
      </w:r>
      <w:r w:rsidR="005627CE" w:rsidRPr="00265473">
        <w:rPr>
          <w:rFonts w:eastAsia="Times New Roman" w:cstheme="minorHAnsi"/>
          <w:lang w:val="en" w:eastAsia="en-GB"/>
        </w:rPr>
        <w:t>years</w:t>
      </w:r>
      <w:r w:rsidRPr="00265473">
        <w:rPr>
          <w:rFonts w:eastAsia="Times New Roman" w:cstheme="minorHAnsi"/>
          <w:lang w:val="en" w:eastAsia="en-GB"/>
        </w:rPr>
        <w:t xml:space="preserve"> or if any material changes are made to the course, its </w:t>
      </w:r>
      <w:r w:rsidR="009E10FD" w:rsidRPr="00265473">
        <w:rPr>
          <w:rFonts w:eastAsia="Times New Roman" w:cstheme="minorHAnsi"/>
          <w:lang w:val="en" w:eastAsia="en-GB"/>
        </w:rPr>
        <w:t xml:space="preserve">content or how it is provided. </w:t>
      </w:r>
    </w:p>
    <w:p w:rsidR="009E10FD" w:rsidRPr="00265473" w:rsidRDefault="009E10FD" w:rsidP="008854AB">
      <w:pPr>
        <w:shd w:val="clear" w:color="auto" w:fill="FFFFFF"/>
        <w:spacing w:after="0" w:line="240" w:lineRule="auto"/>
        <w:rPr>
          <w:rFonts w:eastAsia="Times New Roman" w:cstheme="minorHAnsi"/>
          <w:lang w:val="en" w:eastAsia="en-GB"/>
        </w:rPr>
      </w:pPr>
    </w:p>
    <w:p w:rsidR="009E10FD" w:rsidRPr="00265473" w:rsidRDefault="009E10FD" w:rsidP="008854AB">
      <w:pPr>
        <w:shd w:val="clear" w:color="auto" w:fill="FFFFFF"/>
        <w:spacing w:after="0" w:line="240" w:lineRule="auto"/>
        <w:rPr>
          <w:rFonts w:eastAsia="Times New Roman" w:cstheme="minorHAnsi"/>
          <w:b/>
          <w:lang w:val="en" w:eastAsia="en-GB"/>
        </w:rPr>
      </w:pPr>
      <w:r w:rsidRPr="00265473">
        <w:rPr>
          <w:rFonts w:eastAsia="Times New Roman" w:cstheme="minorHAnsi"/>
          <w:b/>
          <w:lang w:val="en" w:eastAsia="en-GB"/>
        </w:rPr>
        <w:t>Re-endorsement</w:t>
      </w:r>
    </w:p>
    <w:p w:rsidR="00A766D1" w:rsidRPr="00265473" w:rsidRDefault="009E10FD" w:rsidP="008854AB">
      <w:pPr>
        <w:shd w:val="clear" w:color="auto" w:fill="FFFFFF"/>
        <w:spacing w:after="0" w:line="240" w:lineRule="auto"/>
        <w:rPr>
          <w:rFonts w:eastAsia="Times New Roman" w:cstheme="minorHAnsi"/>
          <w:lang w:val="en" w:eastAsia="en-GB"/>
        </w:rPr>
      </w:pPr>
      <w:r w:rsidRPr="00265473">
        <w:rPr>
          <w:rFonts w:eastAsia="Times New Roman" w:cstheme="minorHAnsi"/>
          <w:lang w:val="en" w:eastAsia="en-GB"/>
        </w:rPr>
        <w:t xml:space="preserve">As part of the re-endorsement process, a </w:t>
      </w:r>
      <w:r w:rsidR="00A766D1" w:rsidRPr="00265473">
        <w:rPr>
          <w:rFonts w:eastAsia="Times New Roman" w:cstheme="minorHAnsi"/>
          <w:lang w:val="en" w:eastAsia="en-GB"/>
        </w:rPr>
        <w:t>report of the</w:t>
      </w:r>
      <w:r w:rsidRPr="00265473">
        <w:rPr>
          <w:rFonts w:eastAsia="Times New Roman" w:cstheme="minorHAnsi"/>
          <w:lang w:val="en" w:eastAsia="en-GB"/>
        </w:rPr>
        <w:t xml:space="preserve"> course</w:t>
      </w:r>
      <w:r w:rsidR="00A766D1" w:rsidRPr="00265473">
        <w:rPr>
          <w:rFonts w:eastAsia="Times New Roman" w:cstheme="minorHAnsi"/>
          <w:lang w:val="en" w:eastAsia="en-GB"/>
        </w:rPr>
        <w:t xml:space="preserve"> will be required to include as a minimum:</w:t>
      </w:r>
    </w:p>
    <w:p w:rsidR="00C23BE6" w:rsidRPr="00265473" w:rsidRDefault="00C23BE6" w:rsidP="008854AB">
      <w:pPr>
        <w:shd w:val="clear" w:color="auto" w:fill="FFFFFF"/>
        <w:spacing w:after="0" w:line="240" w:lineRule="auto"/>
        <w:rPr>
          <w:rFonts w:eastAsia="Times New Roman" w:cstheme="minorHAnsi"/>
          <w:lang w:val="en" w:eastAsia="en-GB"/>
        </w:rPr>
      </w:pPr>
    </w:p>
    <w:p w:rsidR="00A766D1" w:rsidRPr="00265473" w:rsidRDefault="00A766D1" w:rsidP="00C23BE6">
      <w:pPr>
        <w:numPr>
          <w:ilvl w:val="0"/>
          <w:numId w:val="4"/>
        </w:numPr>
        <w:shd w:val="clear" w:color="auto" w:fill="FFFFFF"/>
        <w:spacing w:after="120" w:line="240" w:lineRule="auto"/>
        <w:ind w:left="1015" w:hanging="357"/>
        <w:rPr>
          <w:rFonts w:eastAsia="Times New Roman" w:cstheme="minorHAnsi"/>
          <w:lang w:val="en" w:eastAsia="en-GB"/>
        </w:rPr>
      </w:pPr>
      <w:r w:rsidRPr="00265473">
        <w:rPr>
          <w:rFonts w:eastAsia="Times New Roman" w:cstheme="minorHAnsi"/>
          <w:lang w:val="en" w:eastAsia="en-GB"/>
        </w:rPr>
        <w:t>A summary of feedback from attendees</w:t>
      </w:r>
    </w:p>
    <w:p w:rsidR="00A766D1" w:rsidRPr="00265473" w:rsidRDefault="00A766D1" w:rsidP="00C23BE6">
      <w:pPr>
        <w:numPr>
          <w:ilvl w:val="0"/>
          <w:numId w:val="4"/>
        </w:numPr>
        <w:shd w:val="clear" w:color="auto" w:fill="FFFFFF"/>
        <w:spacing w:after="120" w:line="240" w:lineRule="auto"/>
        <w:ind w:left="1015" w:hanging="357"/>
        <w:rPr>
          <w:rFonts w:eastAsia="Times New Roman" w:cstheme="minorHAnsi"/>
          <w:lang w:val="en" w:eastAsia="en-GB"/>
        </w:rPr>
      </w:pPr>
      <w:r w:rsidRPr="00265473">
        <w:rPr>
          <w:rFonts w:eastAsia="Times New Roman" w:cstheme="minorHAnsi"/>
          <w:lang w:val="en" w:eastAsia="en-GB"/>
        </w:rPr>
        <w:t>An impact assessment of the course and its content</w:t>
      </w:r>
    </w:p>
    <w:p w:rsidR="00A766D1" w:rsidRPr="00265473" w:rsidRDefault="00A766D1" w:rsidP="00C23BE6">
      <w:pPr>
        <w:numPr>
          <w:ilvl w:val="0"/>
          <w:numId w:val="4"/>
        </w:numPr>
        <w:shd w:val="clear" w:color="auto" w:fill="FFFFFF"/>
        <w:spacing w:after="120" w:line="240" w:lineRule="auto"/>
        <w:ind w:left="1015" w:hanging="357"/>
        <w:rPr>
          <w:rFonts w:eastAsia="Times New Roman" w:cstheme="minorHAnsi"/>
          <w:lang w:val="en" w:eastAsia="en-GB"/>
        </w:rPr>
      </w:pPr>
      <w:r w:rsidRPr="00265473">
        <w:rPr>
          <w:rFonts w:eastAsia="Times New Roman" w:cstheme="minorHAnsi"/>
          <w:lang w:val="en" w:eastAsia="en-GB"/>
        </w:rPr>
        <w:t>The financial outcome of the course</w:t>
      </w:r>
    </w:p>
    <w:p w:rsidR="00A766D1" w:rsidRPr="00265473" w:rsidRDefault="00A766D1" w:rsidP="00EB1313">
      <w:pPr>
        <w:pStyle w:val="Heading4"/>
        <w:shd w:val="clear" w:color="auto" w:fill="FFFFFF"/>
        <w:spacing w:before="0" w:beforeAutospacing="0"/>
        <w:rPr>
          <w:rFonts w:asciiTheme="minorHAnsi" w:hAnsiTheme="minorHAnsi" w:cstheme="minorHAnsi"/>
          <w:color w:val="auto"/>
          <w:sz w:val="22"/>
          <w:szCs w:val="22"/>
          <w:lang w:val="en"/>
        </w:rPr>
      </w:pPr>
      <w:r w:rsidRPr="00265473">
        <w:rPr>
          <w:rFonts w:asciiTheme="minorHAnsi" w:hAnsiTheme="minorHAnsi" w:cstheme="minorHAnsi"/>
          <w:color w:val="auto"/>
          <w:sz w:val="22"/>
          <w:szCs w:val="22"/>
          <w:lang w:val="en"/>
        </w:rPr>
        <w:t>Removal of endorsement</w:t>
      </w:r>
    </w:p>
    <w:p w:rsidR="00A766D1" w:rsidRPr="00265473" w:rsidRDefault="00A766D1" w:rsidP="00EB1313">
      <w:pPr>
        <w:pStyle w:val="faq-answer"/>
        <w:shd w:val="clear" w:color="auto" w:fill="FFFFFF"/>
        <w:spacing w:before="0" w:beforeAutospacing="0" w:after="0"/>
        <w:rPr>
          <w:rFonts w:asciiTheme="minorHAnsi" w:hAnsiTheme="minorHAnsi" w:cstheme="minorHAnsi"/>
          <w:sz w:val="22"/>
          <w:szCs w:val="22"/>
          <w:lang w:val="en"/>
        </w:rPr>
      </w:pPr>
      <w:r w:rsidRPr="00265473">
        <w:rPr>
          <w:rFonts w:asciiTheme="minorHAnsi" w:hAnsiTheme="minorHAnsi" w:cstheme="minorHAnsi"/>
          <w:sz w:val="22"/>
          <w:szCs w:val="22"/>
          <w:lang w:val="en"/>
        </w:rPr>
        <w:t xml:space="preserve">If a course is deemed by the </w:t>
      </w:r>
      <w:r w:rsidR="007F1D32" w:rsidRPr="00265473">
        <w:rPr>
          <w:rFonts w:asciiTheme="minorHAnsi" w:hAnsiTheme="minorHAnsi" w:cstheme="minorHAnsi"/>
          <w:sz w:val="22"/>
          <w:szCs w:val="22"/>
          <w:lang w:val="en"/>
        </w:rPr>
        <w:t>Endorsement</w:t>
      </w:r>
      <w:r w:rsidRPr="00265473">
        <w:rPr>
          <w:rFonts w:asciiTheme="minorHAnsi" w:hAnsiTheme="minorHAnsi" w:cstheme="minorHAnsi"/>
          <w:sz w:val="22"/>
          <w:szCs w:val="22"/>
          <w:lang w:val="en"/>
        </w:rPr>
        <w:t>-Committee of the Healthcare Education Board to have fallen below the required standard in relation to any of the stated principles or criteria CUHP endorsement will be removed. The decision of the Endorsement Committee will be final.</w:t>
      </w:r>
    </w:p>
    <w:p w:rsidR="00984ACA" w:rsidRDefault="00984ACA" w:rsidP="00EB1313">
      <w:pPr>
        <w:pStyle w:val="Heading4"/>
        <w:shd w:val="clear" w:color="auto" w:fill="FFFFFF"/>
        <w:spacing w:before="0" w:beforeAutospacing="0"/>
        <w:rPr>
          <w:rFonts w:asciiTheme="minorHAnsi" w:hAnsiTheme="minorHAnsi" w:cstheme="minorHAnsi"/>
          <w:color w:val="auto"/>
          <w:sz w:val="22"/>
          <w:szCs w:val="22"/>
          <w:lang w:val="en"/>
        </w:rPr>
      </w:pPr>
    </w:p>
    <w:p w:rsidR="00A766D1" w:rsidRPr="00265473" w:rsidRDefault="00A766D1" w:rsidP="00EB1313">
      <w:pPr>
        <w:pStyle w:val="Heading4"/>
        <w:shd w:val="clear" w:color="auto" w:fill="FFFFFF"/>
        <w:spacing w:before="0" w:beforeAutospacing="0"/>
        <w:rPr>
          <w:rFonts w:asciiTheme="minorHAnsi" w:hAnsiTheme="minorHAnsi" w:cstheme="minorHAnsi"/>
          <w:color w:val="auto"/>
          <w:sz w:val="22"/>
          <w:szCs w:val="22"/>
          <w:lang w:val="en"/>
        </w:rPr>
      </w:pPr>
      <w:r w:rsidRPr="00265473">
        <w:rPr>
          <w:rFonts w:asciiTheme="minorHAnsi" w:hAnsiTheme="minorHAnsi" w:cstheme="minorHAnsi"/>
          <w:color w:val="auto"/>
          <w:sz w:val="22"/>
          <w:szCs w:val="22"/>
          <w:lang w:val="en"/>
        </w:rPr>
        <w:t>Use of CUHP brand</w:t>
      </w:r>
    </w:p>
    <w:p w:rsidR="00A766D1" w:rsidRPr="00265473" w:rsidRDefault="00A766D1" w:rsidP="00EB1313">
      <w:pPr>
        <w:pStyle w:val="NormalWeb"/>
        <w:shd w:val="clear" w:color="auto" w:fill="FFFFFF"/>
        <w:spacing w:before="0" w:beforeAutospacing="0" w:after="0"/>
        <w:rPr>
          <w:rFonts w:asciiTheme="minorHAnsi" w:hAnsiTheme="minorHAnsi" w:cstheme="minorHAnsi"/>
          <w:sz w:val="22"/>
          <w:szCs w:val="22"/>
          <w:lang w:val="en"/>
        </w:rPr>
      </w:pPr>
      <w:r w:rsidRPr="00265473">
        <w:rPr>
          <w:rFonts w:asciiTheme="minorHAnsi" w:hAnsiTheme="minorHAnsi" w:cstheme="minorHAnsi"/>
          <w:sz w:val="22"/>
          <w:szCs w:val="22"/>
          <w:lang w:val="en"/>
        </w:rPr>
        <w:t>As part of this endorsement you are permitted to use the following statement on your course programme and advertising together with the logo:</w:t>
      </w:r>
    </w:p>
    <w:p w:rsidR="00EB1313" w:rsidRPr="00265473" w:rsidRDefault="00E37079" w:rsidP="00EB1313">
      <w:pPr>
        <w:pStyle w:val="NormalWeb"/>
        <w:shd w:val="clear" w:color="auto" w:fill="FFFFFF"/>
        <w:spacing w:before="0" w:beforeAutospacing="0" w:after="0"/>
        <w:rPr>
          <w:rFonts w:asciiTheme="minorHAnsi" w:hAnsiTheme="minorHAnsi" w:cstheme="minorHAnsi"/>
          <w:sz w:val="22"/>
          <w:szCs w:val="22"/>
          <w:lang w:val="en"/>
        </w:rPr>
      </w:pPr>
      <w:r w:rsidRPr="00EA4BFA">
        <w:rPr>
          <w:rFonts w:cstheme="minorHAnsi"/>
          <w:noProof/>
        </w:rPr>
        <mc:AlternateContent>
          <mc:Choice Requires="wpg">
            <w:drawing>
              <wp:anchor distT="0" distB="0" distL="114300" distR="114300" simplePos="0" relativeHeight="251659264" behindDoc="0" locked="0" layoutInCell="1" allowOverlap="1" wp14:anchorId="607E48C9" wp14:editId="67BB3B4E">
                <wp:simplePos x="0" y="0"/>
                <wp:positionH relativeFrom="column">
                  <wp:posOffset>742315</wp:posOffset>
                </wp:positionH>
                <wp:positionV relativeFrom="paragraph">
                  <wp:posOffset>97155</wp:posOffset>
                </wp:positionV>
                <wp:extent cx="3980180" cy="708025"/>
                <wp:effectExtent l="0" t="0" r="1270" b="0"/>
                <wp:wrapNone/>
                <wp:docPr id="9" name="Group 8"/>
                <wp:cNvGraphicFramePr/>
                <a:graphic xmlns:a="http://schemas.openxmlformats.org/drawingml/2006/main">
                  <a:graphicData uri="http://schemas.microsoft.com/office/word/2010/wordprocessingGroup">
                    <wpg:wgp>
                      <wpg:cNvGrpSpPr/>
                      <wpg:grpSpPr>
                        <a:xfrm>
                          <a:off x="0" y="0"/>
                          <a:ext cx="3980180" cy="708025"/>
                          <a:chOff x="0" y="0"/>
                          <a:chExt cx="3980180" cy="708562"/>
                        </a:xfrm>
                      </wpg:grpSpPr>
                      <pic:pic xmlns:pic="http://schemas.openxmlformats.org/drawingml/2006/picture">
                        <pic:nvPicPr>
                          <pic:cNvPr id="2" name="Picture 2" descr="http://www.cuhp.org.uk/data/uploads/images/cuhp_logo.gif"/>
                          <pic:cNvPicPr/>
                        </pic:nvPicPr>
                        <pic:blipFill>
                          <a:blip r:embed="rId10">
                            <a:extLst>
                              <a:ext uri="{28A0092B-C50C-407E-A947-70E740481C1C}">
                                <a14:useLocalDpi xmlns:a14="http://schemas.microsoft.com/office/drawing/2010/main" val="0"/>
                              </a:ext>
                            </a:extLst>
                          </a:blip>
                          <a:srcRect/>
                          <a:stretch>
                            <a:fillRect/>
                          </a:stretch>
                        </pic:blipFill>
                        <pic:spPr bwMode="auto">
                          <a:xfrm>
                            <a:off x="858472" y="0"/>
                            <a:ext cx="2135505" cy="362585"/>
                          </a:xfrm>
                          <a:prstGeom prst="rect">
                            <a:avLst/>
                          </a:prstGeom>
                          <a:noFill/>
                          <a:ln>
                            <a:noFill/>
                          </a:ln>
                        </pic:spPr>
                      </pic:pic>
                      <wps:wsp>
                        <wps:cNvPr id="3" name="TextBox 7"/>
                        <wps:cNvSpPr txBox="1"/>
                        <wps:spPr>
                          <a:xfrm>
                            <a:off x="0" y="446307"/>
                            <a:ext cx="3980180" cy="262255"/>
                          </a:xfrm>
                          <a:prstGeom prst="rect">
                            <a:avLst/>
                          </a:prstGeom>
                          <a:noFill/>
                          <a:ln>
                            <a:noFill/>
                          </a:ln>
                        </wps:spPr>
                        <wps:txbx>
                          <w:txbxContent>
                            <w:p w:rsidR="00EA4BFA" w:rsidRDefault="00EA4BFA" w:rsidP="00EA4BFA">
                              <w:pPr>
                                <w:pStyle w:val="NormalWeb"/>
                                <w:spacing w:before="0" w:beforeAutospacing="0" w:after="0"/>
                              </w:pPr>
                              <w:r>
                                <w:rPr>
                                  <w:rFonts w:asciiTheme="minorHAnsi" w:hAnsi="Calibri" w:cstheme="minorBidi"/>
                                  <w:color w:val="000000" w:themeColor="text1"/>
                                  <w:kern w:val="24"/>
                                  <w:sz w:val="22"/>
                                  <w:szCs w:val="22"/>
                                </w:rPr>
                                <w:t>This course is endorsed by Cambridge University Health Partners</w:t>
                              </w:r>
                            </w:p>
                          </w:txbxContent>
                        </wps:txbx>
                        <wps:bodyPr wrap="square" rtlCol="0">
                          <a:spAutoFit/>
                        </wps:bodyPr>
                      </wps:wsp>
                    </wpg:wgp>
                  </a:graphicData>
                </a:graphic>
              </wp:anchor>
            </w:drawing>
          </mc:Choice>
          <mc:Fallback>
            <w:pict>
              <v:group w14:anchorId="607E48C9" id="Group 8" o:spid="_x0000_s1026" style="position:absolute;margin-left:58.45pt;margin-top:7.65pt;width:313.4pt;height:55.75pt;z-index:251659264" coordsize="39801,708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cuhp.org.uk/data/uploads/images/cuhp_logo.gif" style="position:absolute;left:8584;width:21355;height:3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">
                  <v:imagedata r:id="rId11" o:title="cuhp_logo"/>
                </v:shape>
                <v:shapetype id="_x0000_t202" coordsize="21600,21600" o:spt="202" path="m,l,21600r21600,l21600,xe">
                  <v:stroke joinstyle="miter"/>
                  <v:path gradientshapeok="t" o:connecttype="rect"/>
                </v:shapetype>
                <v:shape id="TextBox 7" o:spid="_x0000_s1028" type="#_x0000_t202" style="position:absolute;top:4463;width:3980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EA4BFA" w:rsidRDefault="00EA4BFA" w:rsidP="00EA4BFA">
                        <w:pPr>
                          <w:pStyle w:val="NormalWeb"/>
                          <w:spacing w:before="0" w:beforeAutospacing="0" w:after="0"/>
                        </w:pPr>
                        <w:r>
                          <w:rPr>
                            <w:rFonts w:asciiTheme="minorHAnsi" w:hAnsi="Calibri" w:cstheme="minorBidi"/>
                            <w:color w:val="000000" w:themeColor="text1"/>
                            <w:kern w:val="24"/>
                            <w:sz w:val="22"/>
                            <w:szCs w:val="22"/>
                          </w:rPr>
                          <w:t>This course is endorsed by Cambridge University Health Partners</w:t>
                        </w:r>
                      </w:p>
                    </w:txbxContent>
                  </v:textbox>
                </v:shape>
              </v:group>
            </w:pict>
          </mc:Fallback>
        </mc:AlternateContent>
      </w:r>
    </w:p>
    <w:p w:rsidR="00E37079" w:rsidRDefault="00E37079" w:rsidP="00265473">
      <w:pPr>
        <w:shd w:val="clear" w:color="auto" w:fill="FFFFFF"/>
        <w:spacing w:after="0" w:line="240" w:lineRule="auto"/>
        <w:ind w:left="720"/>
        <w:rPr>
          <w:rFonts w:cstheme="minorHAnsi"/>
          <w:color w:val="666666"/>
          <w:lang w:val="en"/>
        </w:rPr>
      </w:pPr>
    </w:p>
    <w:p w:rsidR="00A766D1" w:rsidRPr="00265473" w:rsidRDefault="00A766D1" w:rsidP="00265473">
      <w:pPr>
        <w:shd w:val="clear" w:color="auto" w:fill="FFFFFF"/>
        <w:spacing w:after="0" w:line="240" w:lineRule="auto"/>
        <w:ind w:left="720"/>
        <w:rPr>
          <w:rFonts w:cstheme="minorHAnsi"/>
          <w:color w:val="666666"/>
          <w:lang w:val="en"/>
        </w:rPr>
      </w:pPr>
    </w:p>
    <w:p w:rsidR="00E37079" w:rsidRDefault="00E37079" w:rsidP="00EA4BFA">
      <w:pPr>
        <w:pStyle w:val="NormalWeb"/>
        <w:shd w:val="clear" w:color="auto" w:fill="FFFFFF"/>
        <w:spacing w:before="0" w:beforeAutospacing="0" w:after="0"/>
        <w:rPr>
          <w:rFonts w:asciiTheme="minorHAnsi" w:hAnsiTheme="minorHAnsi" w:cstheme="minorHAnsi"/>
          <w:sz w:val="22"/>
          <w:szCs w:val="22"/>
          <w:lang w:val="en"/>
        </w:rPr>
      </w:pPr>
    </w:p>
    <w:p w:rsidR="00E37079" w:rsidRDefault="00E37079" w:rsidP="00EA4BFA">
      <w:pPr>
        <w:pStyle w:val="NormalWeb"/>
        <w:shd w:val="clear" w:color="auto" w:fill="FFFFFF"/>
        <w:spacing w:before="0" w:beforeAutospacing="0" w:after="0"/>
        <w:rPr>
          <w:rFonts w:asciiTheme="minorHAnsi" w:hAnsiTheme="minorHAnsi" w:cstheme="minorHAnsi"/>
          <w:sz w:val="22"/>
          <w:szCs w:val="22"/>
          <w:lang w:val="en"/>
        </w:rPr>
      </w:pPr>
    </w:p>
    <w:p w:rsidR="00A766D1" w:rsidRPr="00265473" w:rsidRDefault="00A766D1" w:rsidP="00EA4BFA">
      <w:pPr>
        <w:pStyle w:val="NormalWeb"/>
        <w:shd w:val="clear" w:color="auto" w:fill="FFFFFF"/>
        <w:spacing w:before="0" w:beforeAutospacing="0" w:after="0"/>
        <w:rPr>
          <w:rFonts w:asciiTheme="minorHAnsi" w:hAnsiTheme="minorHAnsi" w:cstheme="minorHAnsi"/>
          <w:sz w:val="22"/>
          <w:szCs w:val="22"/>
          <w:lang w:val="en"/>
        </w:rPr>
      </w:pPr>
      <w:r w:rsidRPr="00265473">
        <w:rPr>
          <w:rFonts w:asciiTheme="minorHAnsi" w:hAnsiTheme="minorHAnsi" w:cstheme="minorHAnsi"/>
          <w:sz w:val="22"/>
          <w:szCs w:val="22"/>
          <w:lang w:val="en"/>
        </w:rPr>
        <w:t xml:space="preserve">For a </w:t>
      </w:r>
      <w:r w:rsidR="00265473" w:rsidRPr="00265473">
        <w:rPr>
          <w:rFonts w:asciiTheme="minorHAnsi" w:hAnsiTheme="minorHAnsi" w:cstheme="minorHAnsi"/>
          <w:sz w:val="22"/>
          <w:szCs w:val="22"/>
          <w:lang w:val="en"/>
        </w:rPr>
        <w:t xml:space="preserve">jpeg </w:t>
      </w:r>
      <w:r w:rsidR="00984ACA">
        <w:rPr>
          <w:rFonts w:asciiTheme="minorHAnsi" w:hAnsiTheme="minorHAnsi" w:cstheme="minorHAnsi"/>
          <w:sz w:val="22"/>
          <w:szCs w:val="22"/>
          <w:lang w:val="en"/>
        </w:rPr>
        <w:t xml:space="preserve">version of this logo, </w:t>
      </w:r>
      <w:r w:rsidRPr="00265473">
        <w:rPr>
          <w:rFonts w:asciiTheme="minorHAnsi" w:hAnsiTheme="minorHAnsi" w:cstheme="minorHAnsi"/>
          <w:sz w:val="22"/>
          <w:szCs w:val="22"/>
          <w:lang w:val="en"/>
        </w:rPr>
        <w:t xml:space="preserve">statement and full guidance on how to use the brand please contact </w:t>
      </w:r>
      <w:hyperlink r:id="rId12" w:history="1"/>
      <w:r w:rsidR="007F1D32" w:rsidRPr="00265473">
        <w:rPr>
          <w:rFonts w:asciiTheme="minorHAnsi" w:hAnsiTheme="minorHAnsi" w:cstheme="minorHAnsi"/>
          <w:sz w:val="22"/>
          <w:szCs w:val="22"/>
          <w:lang w:val="en"/>
        </w:rPr>
        <w:t xml:space="preserve"> </w:t>
      </w:r>
      <w:hyperlink r:id="rId13" w:history="1">
        <w:r w:rsidR="00C23BE6" w:rsidRPr="00265473">
          <w:rPr>
            <w:rStyle w:val="Hyperlink"/>
            <w:rFonts w:asciiTheme="minorHAnsi" w:hAnsiTheme="minorHAnsi" w:cstheme="minorHAnsi"/>
            <w:color w:val="auto"/>
            <w:sz w:val="22"/>
            <w:szCs w:val="22"/>
            <w:lang w:val="en"/>
          </w:rPr>
          <w:t>tony.taylorson@addenbrookes.nhs.uk</w:t>
        </w:r>
      </w:hyperlink>
    </w:p>
    <w:p w:rsidR="00C23BE6" w:rsidRPr="00265473" w:rsidRDefault="00C23BE6" w:rsidP="008854AB">
      <w:pPr>
        <w:spacing w:after="0" w:line="240" w:lineRule="auto"/>
        <w:rPr>
          <w:rFonts w:cstheme="minorHAnsi"/>
          <w:lang w:val="en"/>
        </w:rPr>
      </w:pPr>
    </w:p>
    <w:p w:rsidR="00A766D1" w:rsidRPr="00265473" w:rsidRDefault="00A766D1" w:rsidP="008854AB">
      <w:pPr>
        <w:spacing w:after="0" w:line="240" w:lineRule="auto"/>
        <w:rPr>
          <w:rFonts w:cstheme="minorHAnsi"/>
          <w:lang w:val="en"/>
        </w:rPr>
      </w:pPr>
      <w:r w:rsidRPr="00265473">
        <w:rPr>
          <w:rFonts w:cstheme="minorHAnsi"/>
          <w:lang w:val="en"/>
        </w:rPr>
        <w:t xml:space="preserve">Applicants are asked to forward a copy of any materials on which they wish to use the endorsement statement and logo to </w:t>
      </w:r>
      <w:hyperlink r:id="rId14" w:history="1">
        <w:r w:rsidR="007F1D32" w:rsidRPr="00265473">
          <w:rPr>
            <w:rStyle w:val="Hyperlink"/>
            <w:rFonts w:cstheme="minorHAnsi"/>
            <w:color w:val="auto"/>
            <w:lang w:val="en"/>
          </w:rPr>
          <w:t>tony.taylorson@addenbrookes.nhs.uk</w:t>
        </w:r>
      </w:hyperlink>
      <w:r w:rsidR="007F1D32" w:rsidRPr="00265473">
        <w:rPr>
          <w:rFonts w:cstheme="minorHAnsi"/>
          <w:lang w:val="en"/>
        </w:rPr>
        <w:t xml:space="preserve"> </w:t>
      </w:r>
      <w:r w:rsidRPr="00265473">
        <w:rPr>
          <w:rFonts w:cstheme="minorHAnsi"/>
          <w:lang w:val="en"/>
        </w:rPr>
        <w:t xml:space="preserve"> for approval.</w:t>
      </w:r>
    </w:p>
    <w:p w:rsidR="00EB1313" w:rsidRPr="00265473" w:rsidRDefault="00EB1313" w:rsidP="00EB1313">
      <w:pPr>
        <w:pStyle w:val="NormalWeb"/>
        <w:shd w:val="clear" w:color="auto" w:fill="FFFFFF"/>
        <w:spacing w:before="0" w:beforeAutospacing="0" w:after="0"/>
        <w:rPr>
          <w:rFonts w:asciiTheme="minorHAnsi" w:hAnsiTheme="minorHAnsi" w:cstheme="minorHAnsi"/>
          <w:sz w:val="22"/>
          <w:szCs w:val="22"/>
          <w:lang w:val="en"/>
        </w:rPr>
      </w:pPr>
    </w:p>
    <w:p w:rsidR="00A766D1" w:rsidRPr="00265473" w:rsidRDefault="00A766D1" w:rsidP="00EB1313">
      <w:pPr>
        <w:pStyle w:val="NormalWeb"/>
        <w:shd w:val="clear" w:color="auto" w:fill="FFFFFF"/>
        <w:spacing w:before="0" w:beforeAutospacing="0" w:after="0"/>
        <w:rPr>
          <w:rFonts w:asciiTheme="minorHAnsi" w:hAnsiTheme="minorHAnsi" w:cstheme="minorHAnsi"/>
          <w:sz w:val="22"/>
          <w:szCs w:val="22"/>
          <w:lang w:val="en"/>
        </w:rPr>
      </w:pPr>
      <w:r w:rsidRPr="00265473">
        <w:rPr>
          <w:rFonts w:asciiTheme="minorHAnsi" w:hAnsiTheme="minorHAnsi" w:cstheme="minorHAnsi"/>
          <w:sz w:val="22"/>
          <w:szCs w:val="22"/>
          <w:lang w:val="en"/>
        </w:rPr>
        <w:t>Any use of the CUHP brand or name such as in press releases etc can only take place with the prior approval of CUHP.</w:t>
      </w:r>
    </w:p>
    <w:p w:rsidR="00A766D1" w:rsidRPr="00265473" w:rsidRDefault="00A766D1" w:rsidP="008854AB">
      <w:pPr>
        <w:pStyle w:val="NormalWeb"/>
        <w:shd w:val="clear" w:color="auto" w:fill="FFFFFF"/>
        <w:spacing w:before="0" w:beforeAutospacing="0" w:after="0"/>
        <w:ind w:left="357"/>
        <w:rPr>
          <w:rFonts w:asciiTheme="minorHAnsi" w:hAnsiTheme="minorHAnsi" w:cstheme="minorHAnsi"/>
          <w:sz w:val="22"/>
          <w:szCs w:val="22"/>
          <w:lang w:val="en"/>
        </w:rPr>
      </w:pPr>
    </w:p>
    <w:p w:rsidR="00C23BE6" w:rsidRPr="00265473" w:rsidRDefault="00C23BE6" w:rsidP="00C23BE6">
      <w:pPr>
        <w:pStyle w:val="Default"/>
        <w:spacing w:line="360" w:lineRule="auto"/>
        <w:rPr>
          <w:rFonts w:asciiTheme="minorHAnsi" w:hAnsiTheme="minorHAnsi" w:cstheme="minorHAnsi"/>
          <w:color w:val="auto"/>
          <w:sz w:val="22"/>
          <w:szCs w:val="22"/>
        </w:rPr>
      </w:pPr>
      <w:r w:rsidRPr="00265473">
        <w:rPr>
          <w:rFonts w:asciiTheme="minorHAnsi" w:hAnsiTheme="minorHAnsi" w:cstheme="minorHAnsi"/>
          <w:color w:val="auto"/>
          <w:sz w:val="22"/>
          <w:szCs w:val="22"/>
        </w:rPr>
        <w:t xml:space="preserve">I agree to the terms and conditions set out above: </w:t>
      </w:r>
    </w:p>
    <w:p w:rsidR="00C23BE6" w:rsidRPr="00265473" w:rsidRDefault="00C23BE6" w:rsidP="00C23BE6">
      <w:pPr>
        <w:pStyle w:val="Default"/>
        <w:spacing w:line="360" w:lineRule="auto"/>
        <w:rPr>
          <w:rFonts w:asciiTheme="minorHAnsi" w:hAnsiTheme="minorHAnsi" w:cstheme="minorHAnsi"/>
          <w:color w:val="auto"/>
          <w:sz w:val="22"/>
          <w:szCs w:val="22"/>
        </w:rPr>
      </w:pPr>
      <w:r w:rsidRPr="00265473">
        <w:rPr>
          <w:rFonts w:asciiTheme="minorHAnsi" w:hAnsiTheme="minorHAnsi" w:cstheme="minorHAnsi"/>
          <w:color w:val="auto"/>
          <w:sz w:val="22"/>
          <w:szCs w:val="22"/>
        </w:rPr>
        <w:t xml:space="preserve">Print Name: ………………………………………………………………………………… </w:t>
      </w:r>
    </w:p>
    <w:p w:rsidR="00C23BE6" w:rsidRPr="00265473" w:rsidRDefault="00C23BE6" w:rsidP="00C23BE6">
      <w:pPr>
        <w:pStyle w:val="Default"/>
        <w:spacing w:line="360" w:lineRule="auto"/>
        <w:rPr>
          <w:rFonts w:asciiTheme="minorHAnsi" w:hAnsiTheme="minorHAnsi" w:cstheme="minorHAnsi"/>
          <w:color w:val="auto"/>
          <w:sz w:val="22"/>
          <w:szCs w:val="22"/>
        </w:rPr>
      </w:pPr>
      <w:r w:rsidRPr="00265473">
        <w:rPr>
          <w:rFonts w:asciiTheme="minorHAnsi" w:hAnsiTheme="minorHAnsi" w:cstheme="minorHAnsi"/>
          <w:color w:val="auto"/>
          <w:sz w:val="22"/>
          <w:szCs w:val="22"/>
        </w:rPr>
        <w:t xml:space="preserve">Signed: ……………………………………………………………………………………….. </w:t>
      </w:r>
    </w:p>
    <w:p w:rsidR="00C23BE6" w:rsidRPr="00265473" w:rsidRDefault="00C23BE6" w:rsidP="00C23BE6">
      <w:pPr>
        <w:pStyle w:val="Default"/>
        <w:spacing w:line="360" w:lineRule="auto"/>
        <w:rPr>
          <w:rFonts w:asciiTheme="minorHAnsi" w:hAnsiTheme="minorHAnsi" w:cstheme="minorHAnsi"/>
          <w:color w:val="auto"/>
          <w:sz w:val="22"/>
          <w:szCs w:val="22"/>
        </w:rPr>
      </w:pPr>
      <w:r w:rsidRPr="00265473">
        <w:rPr>
          <w:rFonts w:asciiTheme="minorHAnsi" w:hAnsiTheme="minorHAnsi" w:cstheme="minorHAnsi"/>
          <w:color w:val="auto"/>
          <w:sz w:val="22"/>
          <w:szCs w:val="22"/>
        </w:rPr>
        <w:t xml:space="preserve">Date: ………………………………………………………………………………………….. </w:t>
      </w:r>
    </w:p>
    <w:p w:rsidR="00C23BE6" w:rsidRPr="00265473" w:rsidRDefault="00C23BE6" w:rsidP="00C23BE6">
      <w:pPr>
        <w:rPr>
          <w:rFonts w:cstheme="minorHAnsi"/>
        </w:rPr>
      </w:pPr>
      <w:r w:rsidRPr="00265473">
        <w:rPr>
          <w:rFonts w:cstheme="minorHAnsi"/>
        </w:rPr>
        <w:t>Please retain one copy of this document for your records.</w:t>
      </w:r>
    </w:p>
    <w:p w:rsidR="00EB1313" w:rsidRPr="00265473" w:rsidRDefault="00EB1313" w:rsidP="008854AB">
      <w:pPr>
        <w:pStyle w:val="NormalWeb"/>
        <w:shd w:val="clear" w:color="auto" w:fill="FFFFFF"/>
        <w:spacing w:before="0" w:beforeAutospacing="0" w:after="0"/>
        <w:rPr>
          <w:rFonts w:asciiTheme="minorHAnsi" w:hAnsiTheme="minorHAnsi" w:cstheme="minorHAnsi"/>
          <w:sz w:val="22"/>
          <w:szCs w:val="22"/>
          <w:lang w:val="en"/>
        </w:rPr>
      </w:pPr>
    </w:p>
    <w:p w:rsidR="00C23BE6" w:rsidRPr="00265473" w:rsidRDefault="00C23BE6">
      <w:pPr>
        <w:rPr>
          <w:rFonts w:eastAsia="Times New Roman" w:cstheme="minorHAnsi"/>
          <w:b/>
          <w:lang w:val="en" w:eastAsia="en-GB"/>
        </w:rPr>
      </w:pPr>
    </w:p>
    <w:p w:rsidR="00C23BE6" w:rsidRPr="00265473" w:rsidRDefault="00C23BE6">
      <w:pPr>
        <w:rPr>
          <w:rFonts w:eastAsia="Times New Roman" w:cstheme="minorHAnsi"/>
          <w:b/>
          <w:lang w:val="en" w:eastAsia="en-GB"/>
        </w:rPr>
      </w:pPr>
      <w:r w:rsidRPr="00265473">
        <w:rPr>
          <w:rFonts w:cstheme="minorHAnsi"/>
          <w:b/>
          <w:lang w:val="en"/>
        </w:rPr>
        <w:br w:type="page"/>
      </w:r>
    </w:p>
    <w:p w:rsidR="00A766D1" w:rsidRPr="00265473" w:rsidRDefault="00B2533E" w:rsidP="008854AB">
      <w:pPr>
        <w:pStyle w:val="NormalWeb"/>
        <w:shd w:val="clear" w:color="auto" w:fill="FFFFFF"/>
        <w:spacing w:before="0" w:beforeAutospacing="0" w:after="0"/>
        <w:rPr>
          <w:rFonts w:asciiTheme="minorHAnsi" w:hAnsiTheme="minorHAnsi" w:cstheme="minorHAnsi"/>
          <w:b/>
          <w:sz w:val="22"/>
          <w:szCs w:val="22"/>
          <w:u w:val="single"/>
          <w:lang w:val="en"/>
        </w:rPr>
      </w:pPr>
      <w:r w:rsidRPr="00265473">
        <w:rPr>
          <w:rFonts w:asciiTheme="minorHAnsi" w:hAnsiTheme="minorHAnsi" w:cstheme="minorHAnsi"/>
          <w:b/>
          <w:sz w:val="22"/>
          <w:szCs w:val="22"/>
          <w:u w:val="single"/>
          <w:lang w:val="en"/>
        </w:rPr>
        <w:lastRenderedPageBreak/>
        <w:t>P</w:t>
      </w:r>
      <w:r w:rsidR="007F1D32" w:rsidRPr="00265473">
        <w:rPr>
          <w:rFonts w:asciiTheme="minorHAnsi" w:hAnsiTheme="minorHAnsi" w:cstheme="minorHAnsi"/>
          <w:b/>
          <w:sz w:val="22"/>
          <w:szCs w:val="22"/>
          <w:u w:val="single"/>
          <w:lang w:val="en"/>
        </w:rPr>
        <w:t xml:space="preserve">revious </w:t>
      </w:r>
      <w:r w:rsidR="00EB1313" w:rsidRPr="00265473">
        <w:rPr>
          <w:rFonts w:asciiTheme="minorHAnsi" w:hAnsiTheme="minorHAnsi" w:cstheme="minorHAnsi"/>
          <w:b/>
          <w:sz w:val="22"/>
          <w:szCs w:val="22"/>
          <w:u w:val="single"/>
          <w:lang w:val="en"/>
        </w:rPr>
        <w:t>Courses Endorsed</w:t>
      </w:r>
      <w:r w:rsidR="00A766D1" w:rsidRPr="00265473">
        <w:rPr>
          <w:rFonts w:asciiTheme="minorHAnsi" w:hAnsiTheme="minorHAnsi" w:cstheme="minorHAnsi"/>
          <w:b/>
          <w:sz w:val="22"/>
          <w:szCs w:val="22"/>
          <w:u w:val="single"/>
          <w:lang w:val="en"/>
        </w:rPr>
        <w:t xml:space="preserve"> by CUHP</w:t>
      </w:r>
    </w:p>
    <w:p w:rsidR="00E50B3A" w:rsidRPr="00265473" w:rsidRDefault="00E50B3A" w:rsidP="00EB1313">
      <w:pPr>
        <w:pStyle w:val="Default"/>
        <w:rPr>
          <w:rFonts w:asciiTheme="minorHAnsi" w:hAnsiTheme="minorHAnsi" w:cstheme="minorHAnsi"/>
          <w:color w:val="auto"/>
          <w:sz w:val="22"/>
          <w:szCs w:val="22"/>
        </w:rPr>
      </w:pPr>
    </w:p>
    <w:p w:rsidR="008C73FE" w:rsidRPr="00265473" w:rsidRDefault="008C73FE" w:rsidP="00EB1313">
      <w:pPr>
        <w:pStyle w:val="ListParagraph"/>
        <w:numPr>
          <w:ilvl w:val="0"/>
          <w:numId w:val="23"/>
        </w:numPr>
        <w:spacing w:after="0" w:line="240" w:lineRule="auto"/>
        <w:rPr>
          <w:rFonts w:cstheme="minorHAnsi"/>
          <w:iCs/>
          <w:lang w:eastAsia="en-GB"/>
        </w:rPr>
      </w:pPr>
      <w:r w:rsidRPr="00265473">
        <w:rPr>
          <w:rFonts w:cstheme="minorHAnsi"/>
          <w:iCs/>
          <w:lang w:eastAsia="en-GB"/>
        </w:rPr>
        <w:t>Papworth Intensive Care Ultrasound Course</w:t>
      </w:r>
    </w:p>
    <w:p w:rsidR="008C73FE" w:rsidRPr="00265473" w:rsidRDefault="008C73FE" w:rsidP="00EB1313">
      <w:pPr>
        <w:pStyle w:val="ListParagraph"/>
        <w:numPr>
          <w:ilvl w:val="0"/>
          <w:numId w:val="23"/>
        </w:numPr>
        <w:spacing w:after="0" w:line="240" w:lineRule="auto"/>
        <w:rPr>
          <w:rFonts w:cstheme="minorHAnsi"/>
          <w:iCs/>
          <w:lang w:eastAsia="en-GB"/>
        </w:rPr>
      </w:pPr>
      <w:r w:rsidRPr="00265473">
        <w:rPr>
          <w:rFonts w:cstheme="minorHAnsi"/>
          <w:iCs/>
          <w:lang w:eastAsia="en-GB"/>
        </w:rPr>
        <w:t>Papworth Optimising Care &amp; Management of the Adult Cystic Fibrosis Patient</w:t>
      </w:r>
    </w:p>
    <w:p w:rsidR="008C73FE" w:rsidRPr="00265473" w:rsidRDefault="008C73FE" w:rsidP="00EB1313">
      <w:pPr>
        <w:pStyle w:val="ListParagraph"/>
        <w:numPr>
          <w:ilvl w:val="0"/>
          <w:numId w:val="23"/>
        </w:numPr>
        <w:spacing w:after="0" w:line="240" w:lineRule="auto"/>
        <w:rPr>
          <w:rFonts w:cstheme="minorHAnsi"/>
          <w:iCs/>
          <w:lang w:eastAsia="en-GB"/>
        </w:rPr>
      </w:pPr>
      <w:r w:rsidRPr="00265473">
        <w:rPr>
          <w:rFonts w:cstheme="minorHAnsi"/>
          <w:iCs/>
          <w:lang w:eastAsia="en-GB"/>
        </w:rPr>
        <w:t>CDEP Programme – Re-endorsement</w:t>
      </w:r>
    </w:p>
    <w:p w:rsidR="008C73FE" w:rsidRPr="00265473" w:rsidRDefault="008C73FE" w:rsidP="00EB1313">
      <w:pPr>
        <w:pStyle w:val="ListParagraph"/>
        <w:numPr>
          <w:ilvl w:val="0"/>
          <w:numId w:val="23"/>
        </w:numPr>
        <w:spacing w:after="0" w:line="240" w:lineRule="auto"/>
        <w:rPr>
          <w:rFonts w:cstheme="minorHAnsi"/>
          <w:iCs/>
          <w:lang w:eastAsia="en-GB"/>
        </w:rPr>
      </w:pPr>
      <w:r w:rsidRPr="00265473">
        <w:rPr>
          <w:rFonts w:cstheme="minorHAnsi"/>
          <w:iCs/>
          <w:lang w:eastAsia="en-GB"/>
        </w:rPr>
        <w:t xml:space="preserve">Papworth Cardiac Surgery Advanced Life Support </w:t>
      </w:r>
    </w:p>
    <w:p w:rsidR="008C73FE" w:rsidRPr="00265473" w:rsidRDefault="008C73FE" w:rsidP="00EB1313">
      <w:pPr>
        <w:pStyle w:val="ListParagraph"/>
        <w:numPr>
          <w:ilvl w:val="0"/>
          <w:numId w:val="23"/>
        </w:numPr>
        <w:spacing w:after="0" w:line="240" w:lineRule="auto"/>
        <w:rPr>
          <w:rFonts w:cstheme="minorHAnsi"/>
          <w:iCs/>
          <w:lang w:eastAsia="en-GB"/>
        </w:rPr>
      </w:pPr>
      <w:r w:rsidRPr="00265473">
        <w:rPr>
          <w:rFonts w:cstheme="minorHAnsi"/>
          <w:iCs/>
          <w:lang w:eastAsia="en-GB"/>
        </w:rPr>
        <w:t xml:space="preserve">CUHFT Managing Liver Failure </w:t>
      </w:r>
    </w:p>
    <w:p w:rsidR="008C73FE" w:rsidRPr="00265473" w:rsidRDefault="008C73FE" w:rsidP="00EB1313">
      <w:pPr>
        <w:pStyle w:val="ListParagraph"/>
        <w:numPr>
          <w:ilvl w:val="0"/>
          <w:numId w:val="23"/>
        </w:numPr>
        <w:spacing w:after="0" w:line="240" w:lineRule="auto"/>
        <w:rPr>
          <w:rFonts w:cstheme="minorHAnsi"/>
          <w:iCs/>
          <w:lang w:eastAsia="en-GB"/>
        </w:rPr>
      </w:pPr>
      <w:r w:rsidRPr="00265473">
        <w:rPr>
          <w:rFonts w:cstheme="minorHAnsi"/>
          <w:iCs/>
          <w:lang w:eastAsia="en-GB"/>
        </w:rPr>
        <w:t>MRC Generic Nutrition Training (GNT)</w:t>
      </w:r>
    </w:p>
    <w:p w:rsidR="00E50B3A" w:rsidRPr="00265473" w:rsidRDefault="00E50B3A" w:rsidP="00EB1313">
      <w:pPr>
        <w:pStyle w:val="Default"/>
        <w:numPr>
          <w:ilvl w:val="0"/>
          <w:numId w:val="23"/>
        </w:numPr>
        <w:rPr>
          <w:rFonts w:asciiTheme="minorHAnsi" w:hAnsiTheme="minorHAnsi" w:cstheme="minorHAnsi"/>
          <w:color w:val="auto"/>
          <w:sz w:val="22"/>
          <w:szCs w:val="22"/>
        </w:rPr>
      </w:pPr>
      <w:r w:rsidRPr="00265473">
        <w:rPr>
          <w:rFonts w:asciiTheme="minorHAnsi" w:hAnsiTheme="minorHAnsi" w:cstheme="minorHAnsi"/>
          <w:bCs/>
          <w:color w:val="auto"/>
          <w:sz w:val="22"/>
          <w:szCs w:val="22"/>
        </w:rPr>
        <w:t xml:space="preserve">Nutrition &amp; Hydration Education &amp; Leadership for Improved Clinical Outcomes (NHELICO) </w:t>
      </w:r>
    </w:p>
    <w:p w:rsidR="00E50B3A" w:rsidRPr="00265473" w:rsidRDefault="00E50B3A" w:rsidP="00EB1313">
      <w:pPr>
        <w:pStyle w:val="Default"/>
        <w:numPr>
          <w:ilvl w:val="0"/>
          <w:numId w:val="23"/>
        </w:numPr>
        <w:rPr>
          <w:rFonts w:asciiTheme="minorHAnsi" w:hAnsiTheme="minorHAnsi" w:cstheme="minorHAnsi"/>
          <w:color w:val="auto"/>
          <w:sz w:val="22"/>
          <w:szCs w:val="22"/>
        </w:rPr>
      </w:pPr>
      <w:r w:rsidRPr="00265473">
        <w:rPr>
          <w:rFonts w:asciiTheme="minorHAnsi" w:hAnsiTheme="minorHAnsi" w:cstheme="minorHAnsi"/>
          <w:bCs/>
          <w:color w:val="auto"/>
          <w:sz w:val="22"/>
          <w:szCs w:val="22"/>
        </w:rPr>
        <w:t xml:space="preserve">The Stahl Neurophsychopharmacology Masterclass </w:t>
      </w:r>
    </w:p>
    <w:p w:rsidR="00E50B3A" w:rsidRPr="00265473" w:rsidRDefault="00E50B3A" w:rsidP="00EB1313">
      <w:pPr>
        <w:pStyle w:val="Default"/>
        <w:numPr>
          <w:ilvl w:val="0"/>
          <w:numId w:val="23"/>
        </w:numPr>
        <w:rPr>
          <w:rFonts w:asciiTheme="minorHAnsi" w:hAnsiTheme="minorHAnsi" w:cstheme="minorHAnsi"/>
          <w:color w:val="auto"/>
          <w:sz w:val="22"/>
          <w:szCs w:val="22"/>
        </w:rPr>
      </w:pPr>
      <w:r w:rsidRPr="00265473">
        <w:rPr>
          <w:rFonts w:asciiTheme="minorHAnsi" w:hAnsiTheme="minorHAnsi" w:cstheme="minorHAnsi"/>
          <w:bCs/>
          <w:color w:val="auto"/>
          <w:sz w:val="22"/>
          <w:szCs w:val="22"/>
        </w:rPr>
        <w:t xml:space="preserve">WHO/IDF/EASD Cambridge Diabetes Seminar </w:t>
      </w:r>
    </w:p>
    <w:p w:rsidR="00A766D1" w:rsidRPr="00265473"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265473">
        <w:rPr>
          <w:rStyle w:val="Strong"/>
          <w:rFonts w:asciiTheme="minorHAnsi" w:hAnsiTheme="minorHAnsi" w:cstheme="minorHAnsi"/>
          <w:b w:val="0"/>
          <w:sz w:val="22"/>
          <w:szCs w:val="22"/>
          <w:lang w:val="en"/>
        </w:rPr>
        <w:t>The Cambridge Psychopharmacology Programme</w:t>
      </w:r>
      <w:r w:rsidRPr="00265473">
        <w:rPr>
          <w:rFonts w:asciiTheme="minorHAnsi" w:hAnsiTheme="minorHAnsi" w:cstheme="minorHAnsi"/>
          <w:sz w:val="22"/>
          <w:szCs w:val="22"/>
          <w:lang w:val="en"/>
        </w:rPr>
        <w:t xml:space="preserve"> (re-endorsed for 2014)</w:t>
      </w:r>
    </w:p>
    <w:p w:rsidR="00A766D1" w:rsidRPr="00265473"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265473">
        <w:rPr>
          <w:rStyle w:val="Strong"/>
          <w:rFonts w:asciiTheme="minorHAnsi" w:hAnsiTheme="minorHAnsi" w:cstheme="minorHAnsi"/>
          <w:b w:val="0"/>
          <w:sz w:val="22"/>
          <w:szCs w:val="22"/>
          <w:lang w:val="en"/>
        </w:rPr>
        <w:t>Human Factors in Surgery</w:t>
      </w:r>
      <w:r w:rsidRPr="00265473">
        <w:rPr>
          <w:rFonts w:asciiTheme="minorHAnsi" w:hAnsiTheme="minorHAnsi" w:cstheme="minorHAnsi"/>
          <w:sz w:val="22"/>
          <w:szCs w:val="22"/>
          <w:lang w:val="en"/>
        </w:rPr>
        <w:t xml:space="preserve"> - Mr Max Codispoti, Consultant Cardiac Surgeon, Papworth Hospital NHS Trust</w:t>
      </w:r>
    </w:p>
    <w:p w:rsidR="00A766D1" w:rsidRPr="00265473"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265473">
        <w:rPr>
          <w:rStyle w:val="Strong"/>
          <w:rFonts w:asciiTheme="minorHAnsi" w:hAnsiTheme="minorHAnsi" w:cstheme="minorHAnsi"/>
          <w:b w:val="0"/>
          <w:sz w:val="22"/>
          <w:szCs w:val="22"/>
          <w:lang w:val="en"/>
        </w:rPr>
        <w:t>Design the Smartest ED</w:t>
      </w:r>
      <w:r w:rsidRPr="00265473">
        <w:rPr>
          <w:rFonts w:asciiTheme="minorHAnsi" w:hAnsiTheme="minorHAnsi" w:cstheme="minorHAnsi"/>
          <w:sz w:val="22"/>
          <w:szCs w:val="22"/>
          <w:lang w:val="en"/>
        </w:rPr>
        <w:t xml:space="preserve"> - Dr Sue Robinson</w:t>
      </w:r>
    </w:p>
    <w:p w:rsidR="00A766D1" w:rsidRPr="00265473"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265473">
        <w:rPr>
          <w:rStyle w:val="Strong"/>
          <w:rFonts w:asciiTheme="minorHAnsi" w:hAnsiTheme="minorHAnsi" w:cstheme="minorHAnsi"/>
          <w:b w:val="0"/>
          <w:sz w:val="22"/>
          <w:szCs w:val="22"/>
          <w:lang w:val="en"/>
        </w:rPr>
        <w:t>Ward Based Acute Scenarios (WACS)</w:t>
      </w:r>
      <w:r w:rsidRPr="00265473">
        <w:rPr>
          <w:rFonts w:asciiTheme="minorHAnsi" w:hAnsiTheme="minorHAnsi" w:cstheme="minorHAnsi"/>
          <w:sz w:val="22"/>
          <w:szCs w:val="22"/>
          <w:lang w:val="en"/>
        </w:rPr>
        <w:t xml:space="preserve"> - Jennifer Morgan</w:t>
      </w:r>
    </w:p>
    <w:p w:rsidR="00A766D1" w:rsidRPr="00265473"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265473">
        <w:rPr>
          <w:rStyle w:val="Strong"/>
          <w:rFonts w:asciiTheme="minorHAnsi" w:hAnsiTheme="minorHAnsi" w:cstheme="minorHAnsi"/>
          <w:b w:val="0"/>
          <w:sz w:val="22"/>
          <w:szCs w:val="22"/>
          <w:lang w:val="en"/>
        </w:rPr>
        <w:t>The Cambridge Diabetes Education Programme (CDEP)</w:t>
      </w:r>
      <w:r w:rsidRPr="00265473">
        <w:rPr>
          <w:rFonts w:asciiTheme="minorHAnsi" w:hAnsiTheme="minorHAnsi" w:cstheme="minorHAnsi"/>
          <w:sz w:val="22"/>
          <w:szCs w:val="22"/>
          <w:lang w:val="en"/>
        </w:rPr>
        <w:t xml:space="preserve"> -  Dr David Simmons</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Endobronchial and Endoscopic Ultrasound Course</w:t>
      </w:r>
      <w:r w:rsidRPr="00984ACA">
        <w:rPr>
          <w:rFonts w:asciiTheme="minorHAnsi" w:hAnsiTheme="minorHAnsi" w:cstheme="minorHAnsi"/>
          <w:sz w:val="22"/>
          <w:szCs w:val="22"/>
          <w:lang w:val="en"/>
        </w:rPr>
        <w:t xml:space="preserve"> - Dr Robert Rintoul, Papworth Hospital NHS Foundation Trust</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Cambridge Psychopharmacology Programme</w:t>
      </w:r>
      <w:r w:rsidRPr="00984ACA">
        <w:rPr>
          <w:rFonts w:asciiTheme="minorHAnsi" w:hAnsiTheme="minorHAnsi" w:cstheme="minorHAnsi"/>
          <w:sz w:val="22"/>
          <w:szCs w:val="22"/>
          <w:lang w:val="en"/>
        </w:rPr>
        <w:t xml:space="preserve"> - Professor Peter B Jones, Cambridge University</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Safer Sedation Study Day</w:t>
      </w:r>
      <w:r w:rsidRPr="00984ACA">
        <w:rPr>
          <w:rFonts w:asciiTheme="minorHAnsi" w:hAnsiTheme="minorHAnsi" w:cstheme="minorHAnsi"/>
          <w:sz w:val="22"/>
          <w:szCs w:val="22"/>
          <w:lang w:val="en"/>
        </w:rPr>
        <w:t xml:space="preserve"> - Dr Stephen Webb, Papworth Hospital NHS Foundation Trust</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The Cambridge Introductory Programme for Practice Nurses (pilot)</w:t>
      </w:r>
      <w:r w:rsidRPr="00984ACA">
        <w:rPr>
          <w:rFonts w:asciiTheme="minorHAnsi" w:hAnsiTheme="minorHAnsi" w:cstheme="minorHAnsi"/>
          <w:sz w:val="22"/>
          <w:szCs w:val="22"/>
          <w:lang w:val="en"/>
        </w:rPr>
        <w:t xml:space="preserve"> - Mrs Lavinia Barker, Cambridge University Hospitals</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Contempory Beating-Heart Coronary Surgery</w:t>
      </w:r>
      <w:r w:rsidRPr="00984ACA">
        <w:rPr>
          <w:rFonts w:asciiTheme="minorHAnsi" w:hAnsiTheme="minorHAnsi" w:cstheme="minorHAnsi"/>
          <w:sz w:val="22"/>
          <w:szCs w:val="22"/>
          <w:lang w:val="en"/>
        </w:rPr>
        <w:t xml:space="preserve"> - Mr Max Codispoti, Consultant Cardiac Surgeon, Papworth Hospital NHS Trust</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Long-term Conditions, Learning and Development Programme</w:t>
      </w:r>
      <w:r w:rsidRPr="00984ACA">
        <w:rPr>
          <w:rFonts w:asciiTheme="minorHAnsi" w:hAnsiTheme="minorHAnsi" w:cstheme="minorHAnsi"/>
          <w:sz w:val="22"/>
          <w:szCs w:val="22"/>
          <w:lang w:val="en"/>
        </w:rPr>
        <w:t xml:space="preserve"> - Jennie Conroy, Cambridgeshire &amp; Peterborough Foundation NHS Trust</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COPD and Spirometry Study Days</w:t>
      </w:r>
      <w:r w:rsidRPr="00984ACA">
        <w:rPr>
          <w:rFonts w:asciiTheme="minorHAnsi" w:hAnsiTheme="minorHAnsi" w:cstheme="minorHAnsi"/>
          <w:sz w:val="22"/>
          <w:szCs w:val="22"/>
          <w:lang w:val="en"/>
        </w:rPr>
        <w:t xml:space="preserve"> - Dr Sian Stinchcombe, Respiratory Consultant</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Enhanced Pulmonary Rehabilitation Programme (EPR)</w:t>
      </w:r>
      <w:r w:rsidRPr="00984ACA">
        <w:rPr>
          <w:rFonts w:asciiTheme="minorHAnsi" w:hAnsiTheme="minorHAnsi" w:cstheme="minorHAnsi"/>
          <w:sz w:val="22"/>
          <w:szCs w:val="22"/>
          <w:lang w:val="en"/>
        </w:rPr>
        <w:t xml:space="preserve"> - Tracy Watts, Centre for Self Management Support (CSMS) CUH NHS Foundation Trust</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The Chief Residents Programme</w:t>
      </w:r>
      <w:r w:rsidRPr="00984ACA">
        <w:rPr>
          <w:rFonts w:asciiTheme="minorHAnsi" w:hAnsiTheme="minorHAnsi" w:cstheme="minorHAnsi"/>
          <w:sz w:val="22"/>
          <w:szCs w:val="22"/>
          <w:lang w:val="en"/>
        </w:rPr>
        <w:t xml:space="preserve"> - Dr J Ahluwalia, Dr A Gupta, Dr Stefan Scholtes, Dr J Dean, CUHFT</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Cambridge Simulation Training for Leading Educators (Castle Course)</w:t>
      </w:r>
      <w:r w:rsidRPr="00984ACA">
        <w:rPr>
          <w:rFonts w:asciiTheme="minorHAnsi" w:hAnsiTheme="minorHAnsi" w:cstheme="minorHAnsi"/>
          <w:sz w:val="22"/>
          <w:szCs w:val="22"/>
          <w:lang w:val="en"/>
        </w:rPr>
        <w:t xml:space="preserve"> - Dr Rosalie Campbell, Dr Adrian Boyle, CUHFT</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Advanced Intensive Neuro Critical Care Course</w:t>
      </w:r>
      <w:r w:rsidRPr="00984ACA">
        <w:rPr>
          <w:rFonts w:asciiTheme="minorHAnsi" w:hAnsiTheme="minorHAnsi" w:cstheme="minorHAnsi"/>
          <w:sz w:val="22"/>
          <w:szCs w:val="22"/>
          <w:lang w:val="en"/>
        </w:rPr>
        <w:t xml:space="preserve"> - Sandra Rees-Pedlar, CUHGT</w:t>
      </w:r>
    </w:p>
    <w:p w:rsidR="00A766D1" w:rsidRPr="00984ACA" w:rsidRDefault="00A766D1" w:rsidP="00EB1313">
      <w:pPr>
        <w:pStyle w:val="NormalWeb"/>
        <w:numPr>
          <w:ilvl w:val="0"/>
          <w:numId w:val="23"/>
        </w:numPr>
        <w:shd w:val="clear" w:color="auto" w:fill="FFFFFF"/>
        <w:spacing w:before="0" w:beforeAutospacing="0" w:after="0"/>
        <w:rPr>
          <w:rFonts w:asciiTheme="minorHAnsi" w:hAnsiTheme="minorHAnsi" w:cstheme="minorHAnsi"/>
          <w:sz w:val="22"/>
          <w:szCs w:val="22"/>
          <w:lang w:val="en"/>
        </w:rPr>
      </w:pPr>
      <w:r w:rsidRPr="00984ACA">
        <w:rPr>
          <w:rStyle w:val="Strong"/>
          <w:rFonts w:asciiTheme="minorHAnsi" w:hAnsiTheme="minorHAnsi" w:cstheme="minorHAnsi"/>
          <w:b w:val="0"/>
          <w:sz w:val="22"/>
          <w:szCs w:val="22"/>
          <w:lang w:val="en"/>
        </w:rPr>
        <w:t>Papworth ECMO</w:t>
      </w:r>
      <w:r w:rsidRPr="00984ACA">
        <w:rPr>
          <w:rFonts w:asciiTheme="minorHAnsi" w:hAnsiTheme="minorHAnsi" w:cstheme="minorHAnsi"/>
          <w:sz w:val="22"/>
          <w:szCs w:val="22"/>
          <w:lang w:val="en"/>
        </w:rPr>
        <w:t xml:space="preserve"> - Dr Alain Vuylsteke, Papworth Hospital NHS Foundation Trust</w:t>
      </w:r>
    </w:p>
    <w:p w:rsidR="00A766D1" w:rsidRPr="00265473" w:rsidRDefault="00A766D1" w:rsidP="00EB1313">
      <w:pPr>
        <w:shd w:val="clear" w:color="auto" w:fill="FFFFFF"/>
        <w:spacing w:after="0" w:line="240" w:lineRule="auto"/>
        <w:ind w:left="360"/>
        <w:rPr>
          <w:rFonts w:eastAsia="Times New Roman" w:cstheme="minorHAnsi"/>
          <w:lang w:val="en" w:eastAsia="en-GB"/>
        </w:rPr>
      </w:pPr>
    </w:p>
    <w:p w:rsidR="00A766D1" w:rsidRPr="00265473" w:rsidRDefault="00A766D1" w:rsidP="00EB1313">
      <w:pPr>
        <w:spacing w:after="0" w:line="240" w:lineRule="auto"/>
        <w:rPr>
          <w:rFonts w:cstheme="minorHAnsi"/>
        </w:rPr>
      </w:pPr>
    </w:p>
    <w:sectPr w:rsidR="00A766D1" w:rsidRPr="00265473" w:rsidSect="003343D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E9F" w:rsidRDefault="002D2E9F" w:rsidP="00E460D6">
      <w:pPr>
        <w:spacing w:after="0" w:line="240" w:lineRule="auto"/>
      </w:pPr>
      <w:r>
        <w:separator/>
      </w:r>
    </w:p>
  </w:endnote>
  <w:endnote w:type="continuationSeparator" w:id="0">
    <w:p w:rsidR="002D2E9F" w:rsidRDefault="002D2E9F" w:rsidP="00E4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007841"/>
      <w:docPartObj>
        <w:docPartGallery w:val="Page Numbers (Bottom of Page)"/>
        <w:docPartUnique/>
      </w:docPartObj>
    </w:sdtPr>
    <w:sdtEndPr>
      <w:rPr>
        <w:color w:val="7F7F7F" w:themeColor="background1" w:themeShade="7F"/>
        <w:spacing w:val="60"/>
      </w:rPr>
    </w:sdtEndPr>
    <w:sdtContent>
      <w:p w:rsidR="00E460D6" w:rsidRDefault="00E460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109D" w:rsidRPr="00EF109D">
          <w:rPr>
            <w:b/>
            <w:bCs/>
            <w:noProof/>
          </w:rPr>
          <w:t>1</w:t>
        </w:r>
        <w:r>
          <w:rPr>
            <w:b/>
            <w:bCs/>
            <w:noProof/>
          </w:rPr>
          <w:fldChar w:fldCharType="end"/>
        </w:r>
        <w:r>
          <w:rPr>
            <w:b/>
            <w:bCs/>
          </w:rPr>
          <w:t xml:space="preserve"> | </w:t>
        </w:r>
        <w:r>
          <w:rPr>
            <w:color w:val="7F7F7F" w:themeColor="background1" w:themeShade="7F"/>
            <w:spacing w:val="60"/>
          </w:rPr>
          <w:t>Page</w:t>
        </w:r>
        <w:r w:rsidR="003343D2">
          <w:rPr>
            <w:color w:val="7F7F7F" w:themeColor="background1" w:themeShade="7F"/>
            <w:spacing w:val="60"/>
          </w:rPr>
          <w:tab/>
        </w:r>
        <w:sdt>
          <w:sdtPr>
            <w:rPr>
              <w:color w:val="7F7F7F" w:themeColor="background1" w:themeShade="7F"/>
              <w:spacing w:val="60"/>
            </w:rPr>
            <w:alias w:val="Title"/>
            <w:tag w:val=""/>
            <w:id w:val="-1899436437"/>
            <w:dataBinding w:prefixMappings="xmlns:ns0='http://purl.org/dc/elements/1.1/' xmlns:ns1='http://schemas.openxmlformats.org/package/2006/metadata/core-properties' " w:xpath="/ns1:coreProperties[1]/ns0:title[1]" w:storeItemID="{6C3C8BC8-F283-45AE-878A-BAB7291924A1}"/>
            <w:text/>
          </w:sdtPr>
          <w:sdtEndPr/>
          <w:sdtContent>
            <w:r w:rsidR="003343D2">
              <w:rPr>
                <w:color w:val="7F7F7F" w:themeColor="background1" w:themeShade="7F"/>
                <w:spacing w:val="60"/>
              </w:rPr>
              <w:t>CUHP Endorsement form</w:t>
            </w:r>
          </w:sdtContent>
        </w:sdt>
        <w:r w:rsidR="003343D2">
          <w:rPr>
            <w:color w:val="7F7F7F" w:themeColor="background1" w:themeShade="7F"/>
            <w:spacing w:val="60"/>
          </w:rPr>
          <w:tab/>
        </w:r>
        <w:sdt>
          <w:sdtPr>
            <w:rPr>
              <w:color w:val="7F7F7F" w:themeColor="background1" w:themeShade="7F"/>
              <w:spacing w:val="60"/>
            </w:rPr>
            <w:alias w:val="Publish Date"/>
            <w:tag w:val=""/>
            <w:id w:val="1223870115"/>
            <w:dataBinding w:prefixMappings="xmlns:ns0='http://schemas.microsoft.com/office/2006/coverPageProps' " w:xpath="/ns0:CoverPageProperties[1]/ns0:PublishDate[1]" w:storeItemID="{55AF091B-3C7A-41E3-B477-F2FDAA23CFDA}"/>
            <w:date w:fullDate="2018-11-01T00:00:00Z">
              <w:dateFormat w:val="dd/MM/yyyy"/>
              <w:lid w:val="en-GB"/>
              <w:storeMappedDataAs w:val="dateTime"/>
              <w:calendar w:val="gregorian"/>
            </w:date>
          </w:sdtPr>
          <w:sdtEndPr/>
          <w:sdtContent>
            <w:r w:rsidR="000468F3">
              <w:rPr>
                <w:color w:val="7F7F7F" w:themeColor="background1" w:themeShade="7F"/>
                <w:spacing w:val="60"/>
              </w:rPr>
              <w:t>01/11/2018</w:t>
            </w:r>
          </w:sdtContent>
        </w:sdt>
      </w:p>
    </w:sdtContent>
  </w:sdt>
  <w:p w:rsidR="00E460D6" w:rsidRDefault="00E46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E9F" w:rsidRDefault="002D2E9F" w:rsidP="00E460D6">
      <w:pPr>
        <w:spacing w:after="0" w:line="240" w:lineRule="auto"/>
      </w:pPr>
      <w:r>
        <w:separator/>
      </w:r>
    </w:p>
  </w:footnote>
  <w:footnote w:type="continuationSeparator" w:id="0">
    <w:p w:rsidR="002D2E9F" w:rsidRDefault="002D2E9F" w:rsidP="00E4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D6" w:rsidRDefault="00E460D6">
    <w:pPr>
      <w:pStyle w:val="Header"/>
    </w:pPr>
    <w:r>
      <w:rPr>
        <w:noProof/>
        <w:lang w:eastAsia="en-GB"/>
      </w:rPr>
      <w:drawing>
        <wp:inline distT="0" distB="0" distL="0" distR="0">
          <wp:extent cx="2144850" cy="457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HP minus strapline.jpg"/>
                  <pic:cNvPicPr/>
                </pic:nvPicPr>
                <pic:blipFill>
                  <a:blip r:embed="rId1">
                    <a:extLst>
                      <a:ext uri="{28A0092B-C50C-407E-A947-70E740481C1C}">
                        <a14:useLocalDpi xmlns:a14="http://schemas.microsoft.com/office/drawing/2010/main" val="0"/>
                      </a:ext>
                    </a:extLst>
                  </a:blip>
                  <a:stretch>
                    <a:fillRect/>
                  </a:stretch>
                </pic:blipFill>
                <pic:spPr>
                  <a:xfrm>
                    <a:off x="0" y="0"/>
                    <a:ext cx="2159661" cy="460357"/>
                  </a:xfrm>
                  <a:prstGeom prst="rect">
                    <a:avLst/>
                  </a:prstGeom>
                </pic:spPr>
              </pic:pic>
            </a:graphicData>
          </a:graphic>
        </wp:inline>
      </w:drawing>
    </w:r>
  </w:p>
  <w:p w:rsidR="00E460D6" w:rsidRDefault="00E46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CAE"/>
    <w:multiLevelType w:val="multilevel"/>
    <w:tmpl w:val="264C9B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F7B9F"/>
    <w:multiLevelType w:val="multilevel"/>
    <w:tmpl w:val="A548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76C0C"/>
    <w:multiLevelType w:val="hybridMultilevel"/>
    <w:tmpl w:val="BE960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4425"/>
    <w:multiLevelType w:val="hybridMultilevel"/>
    <w:tmpl w:val="116CB694"/>
    <w:lvl w:ilvl="0" w:tplc="08090001">
      <w:start w:val="1"/>
      <w:numFmt w:val="bullet"/>
      <w:lvlText w:val=""/>
      <w:lvlJc w:val="left"/>
      <w:pPr>
        <w:ind w:left="4287" w:hanging="360"/>
      </w:pPr>
      <w:rPr>
        <w:rFonts w:ascii="Symbol" w:hAnsi="Symbol" w:hint="default"/>
      </w:rPr>
    </w:lvl>
    <w:lvl w:ilvl="1" w:tplc="08090003" w:tentative="1">
      <w:start w:val="1"/>
      <w:numFmt w:val="bullet"/>
      <w:lvlText w:val="o"/>
      <w:lvlJc w:val="left"/>
      <w:pPr>
        <w:ind w:left="5007" w:hanging="360"/>
      </w:pPr>
      <w:rPr>
        <w:rFonts w:ascii="Courier New" w:hAnsi="Courier New" w:cs="Courier New" w:hint="default"/>
      </w:rPr>
    </w:lvl>
    <w:lvl w:ilvl="2" w:tplc="08090005" w:tentative="1">
      <w:start w:val="1"/>
      <w:numFmt w:val="bullet"/>
      <w:lvlText w:val=""/>
      <w:lvlJc w:val="left"/>
      <w:pPr>
        <w:ind w:left="5727" w:hanging="360"/>
      </w:pPr>
      <w:rPr>
        <w:rFonts w:ascii="Wingdings" w:hAnsi="Wingdings" w:hint="default"/>
      </w:rPr>
    </w:lvl>
    <w:lvl w:ilvl="3" w:tplc="08090001" w:tentative="1">
      <w:start w:val="1"/>
      <w:numFmt w:val="bullet"/>
      <w:lvlText w:val=""/>
      <w:lvlJc w:val="left"/>
      <w:pPr>
        <w:ind w:left="6447" w:hanging="360"/>
      </w:pPr>
      <w:rPr>
        <w:rFonts w:ascii="Symbol" w:hAnsi="Symbol" w:hint="default"/>
      </w:rPr>
    </w:lvl>
    <w:lvl w:ilvl="4" w:tplc="08090003" w:tentative="1">
      <w:start w:val="1"/>
      <w:numFmt w:val="bullet"/>
      <w:lvlText w:val="o"/>
      <w:lvlJc w:val="left"/>
      <w:pPr>
        <w:ind w:left="7167" w:hanging="360"/>
      </w:pPr>
      <w:rPr>
        <w:rFonts w:ascii="Courier New" w:hAnsi="Courier New" w:cs="Courier New" w:hint="default"/>
      </w:rPr>
    </w:lvl>
    <w:lvl w:ilvl="5" w:tplc="08090005" w:tentative="1">
      <w:start w:val="1"/>
      <w:numFmt w:val="bullet"/>
      <w:lvlText w:val=""/>
      <w:lvlJc w:val="left"/>
      <w:pPr>
        <w:ind w:left="7887" w:hanging="360"/>
      </w:pPr>
      <w:rPr>
        <w:rFonts w:ascii="Wingdings" w:hAnsi="Wingdings" w:hint="default"/>
      </w:rPr>
    </w:lvl>
    <w:lvl w:ilvl="6" w:tplc="08090001" w:tentative="1">
      <w:start w:val="1"/>
      <w:numFmt w:val="bullet"/>
      <w:lvlText w:val=""/>
      <w:lvlJc w:val="left"/>
      <w:pPr>
        <w:ind w:left="8607" w:hanging="360"/>
      </w:pPr>
      <w:rPr>
        <w:rFonts w:ascii="Symbol" w:hAnsi="Symbol" w:hint="default"/>
      </w:rPr>
    </w:lvl>
    <w:lvl w:ilvl="7" w:tplc="08090003" w:tentative="1">
      <w:start w:val="1"/>
      <w:numFmt w:val="bullet"/>
      <w:lvlText w:val="o"/>
      <w:lvlJc w:val="left"/>
      <w:pPr>
        <w:ind w:left="9327" w:hanging="360"/>
      </w:pPr>
      <w:rPr>
        <w:rFonts w:ascii="Courier New" w:hAnsi="Courier New" w:cs="Courier New" w:hint="default"/>
      </w:rPr>
    </w:lvl>
    <w:lvl w:ilvl="8" w:tplc="08090005" w:tentative="1">
      <w:start w:val="1"/>
      <w:numFmt w:val="bullet"/>
      <w:lvlText w:val=""/>
      <w:lvlJc w:val="left"/>
      <w:pPr>
        <w:ind w:left="10047" w:hanging="360"/>
      </w:pPr>
      <w:rPr>
        <w:rFonts w:ascii="Wingdings" w:hAnsi="Wingdings" w:hint="default"/>
      </w:rPr>
    </w:lvl>
  </w:abstractNum>
  <w:abstractNum w:abstractNumId="4" w15:restartNumberingAfterBreak="0">
    <w:nsid w:val="21433D0C"/>
    <w:multiLevelType w:val="multilevel"/>
    <w:tmpl w:val="6D2A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F7E96"/>
    <w:multiLevelType w:val="hybridMultilevel"/>
    <w:tmpl w:val="164C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6467B"/>
    <w:multiLevelType w:val="multilevel"/>
    <w:tmpl w:val="3ADA1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555FE"/>
    <w:multiLevelType w:val="multilevel"/>
    <w:tmpl w:val="824E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3791E"/>
    <w:multiLevelType w:val="multilevel"/>
    <w:tmpl w:val="76E0E2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B61E9"/>
    <w:multiLevelType w:val="multilevel"/>
    <w:tmpl w:val="CCAC7B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167636"/>
    <w:multiLevelType w:val="hybridMultilevel"/>
    <w:tmpl w:val="B2A26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075F5C"/>
    <w:multiLevelType w:val="multilevel"/>
    <w:tmpl w:val="12B068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E50CC"/>
    <w:multiLevelType w:val="hybridMultilevel"/>
    <w:tmpl w:val="B09C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EF1D05"/>
    <w:multiLevelType w:val="hybridMultilevel"/>
    <w:tmpl w:val="00CAA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464F1F"/>
    <w:multiLevelType w:val="hybridMultilevel"/>
    <w:tmpl w:val="1818A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9D6D39"/>
    <w:multiLevelType w:val="hybridMultilevel"/>
    <w:tmpl w:val="02468AA6"/>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6" w15:restartNumberingAfterBreak="0">
    <w:nsid w:val="75EA68B5"/>
    <w:multiLevelType w:val="hybridMultilevel"/>
    <w:tmpl w:val="6AA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F0C97"/>
    <w:multiLevelType w:val="hybridMultilevel"/>
    <w:tmpl w:val="3EEEB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500EB9"/>
    <w:multiLevelType w:val="multilevel"/>
    <w:tmpl w:val="F9B40192"/>
    <w:lvl w:ilvl="0">
      <w:start w:val="1"/>
      <w:numFmt w:val="decimal"/>
      <w:lvlText w:val="%1."/>
      <w:lvlJc w:val="left"/>
      <w:pPr>
        <w:tabs>
          <w:tab w:val="num" w:pos="-3762"/>
        </w:tabs>
        <w:ind w:left="-3762" w:hanging="360"/>
      </w:pPr>
    </w:lvl>
    <w:lvl w:ilvl="1">
      <w:start w:val="1"/>
      <w:numFmt w:val="decimal"/>
      <w:lvlText w:val="%2."/>
      <w:lvlJc w:val="left"/>
      <w:pPr>
        <w:tabs>
          <w:tab w:val="num" w:pos="-3042"/>
        </w:tabs>
        <w:ind w:left="-3042" w:hanging="360"/>
      </w:pPr>
    </w:lvl>
    <w:lvl w:ilvl="2" w:tentative="1">
      <w:start w:val="1"/>
      <w:numFmt w:val="decimal"/>
      <w:lvlText w:val="%3."/>
      <w:lvlJc w:val="left"/>
      <w:pPr>
        <w:tabs>
          <w:tab w:val="num" w:pos="-2322"/>
        </w:tabs>
        <w:ind w:left="-2322" w:hanging="360"/>
      </w:pPr>
    </w:lvl>
    <w:lvl w:ilvl="3" w:tentative="1">
      <w:start w:val="1"/>
      <w:numFmt w:val="decimal"/>
      <w:lvlText w:val="%4."/>
      <w:lvlJc w:val="left"/>
      <w:pPr>
        <w:tabs>
          <w:tab w:val="num" w:pos="-1602"/>
        </w:tabs>
        <w:ind w:left="-1602" w:hanging="360"/>
      </w:pPr>
    </w:lvl>
    <w:lvl w:ilvl="4" w:tentative="1">
      <w:start w:val="1"/>
      <w:numFmt w:val="decimal"/>
      <w:lvlText w:val="%5."/>
      <w:lvlJc w:val="left"/>
      <w:pPr>
        <w:tabs>
          <w:tab w:val="num" w:pos="-882"/>
        </w:tabs>
        <w:ind w:left="-882" w:hanging="360"/>
      </w:pPr>
    </w:lvl>
    <w:lvl w:ilvl="5" w:tentative="1">
      <w:start w:val="1"/>
      <w:numFmt w:val="decimal"/>
      <w:lvlText w:val="%6."/>
      <w:lvlJc w:val="left"/>
      <w:pPr>
        <w:tabs>
          <w:tab w:val="num" w:pos="-162"/>
        </w:tabs>
        <w:ind w:left="-162" w:hanging="360"/>
      </w:pPr>
    </w:lvl>
    <w:lvl w:ilvl="6" w:tentative="1">
      <w:start w:val="1"/>
      <w:numFmt w:val="decimal"/>
      <w:lvlText w:val="%7."/>
      <w:lvlJc w:val="left"/>
      <w:pPr>
        <w:tabs>
          <w:tab w:val="num" w:pos="558"/>
        </w:tabs>
        <w:ind w:left="558" w:hanging="360"/>
      </w:pPr>
    </w:lvl>
    <w:lvl w:ilvl="7" w:tentative="1">
      <w:start w:val="1"/>
      <w:numFmt w:val="decimal"/>
      <w:lvlText w:val="%8."/>
      <w:lvlJc w:val="left"/>
      <w:pPr>
        <w:tabs>
          <w:tab w:val="num" w:pos="1278"/>
        </w:tabs>
        <w:ind w:left="1278" w:hanging="360"/>
      </w:pPr>
    </w:lvl>
    <w:lvl w:ilvl="8" w:tentative="1">
      <w:start w:val="1"/>
      <w:numFmt w:val="decimal"/>
      <w:lvlText w:val="%9."/>
      <w:lvlJc w:val="left"/>
      <w:pPr>
        <w:tabs>
          <w:tab w:val="num" w:pos="1998"/>
        </w:tabs>
        <w:ind w:left="1998" w:hanging="360"/>
      </w:pPr>
    </w:lvl>
  </w:abstractNum>
  <w:num w:numId="1">
    <w:abstractNumId w:val="7"/>
  </w:num>
  <w:num w:numId="2">
    <w:abstractNumId w:val="18"/>
  </w:num>
  <w:num w:numId="3">
    <w:abstractNumId w:val="1"/>
  </w:num>
  <w:num w:numId="4">
    <w:abstractNumId w:val="4"/>
  </w:num>
  <w:num w:numId="5">
    <w:abstractNumId w:val="8"/>
    <w:lvlOverride w:ilvl="0">
      <w:lvl w:ilvl="0">
        <w:numFmt w:val="decimal"/>
        <w:lvlText w:val="%1."/>
        <w:lvlJc w:val="left"/>
      </w:lvl>
    </w:lvlOverride>
  </w:num>
  <w:num w:numId="6">
    <w:abstractNumId w:val="8"/>
    <w:lvlOverride w:ilvl="0">
      <w:lvl w:ilvl="0">
        <w:numFmt w:val="decimal"/>
        <w:lvlText w:val="%1."/>
        <w:lvlJc w:val="left"/>
      </w:lvl>
    </w:lvlOverride>
  </w:num>
  <w:num w:numId="7">
    <w:abstractNumId w:val="8"/>
    <w:lvlOverride w:ilvl="0">
      <w:lvl w:ilvl="0">
        <w:numFmt w:val="decimal"/>
        <w:lvlText w:val="%1."/>
        <w:lvlJc w:val="left"/>
      </w:lvl>
    </w:lvlOverride>
  </w:num>
  <w:num w:numId="8">
    <w:abstractNumId w:val="8"/>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6"/>
  </w:num>
  <w:num w:numId="16">
    <w:abstractNumId w:val="2"/>
  </w:num>
  <w:num w:numId="17">
    <w:abstractNumId w:val="10"/>
  </w:num>
  <w:num w:numId="18">
    <w:abstractNumId w:val="13"/>
  </w:num>
  <w:num w:numId="19">
    <w:abstractNumId w:val="14"/>
  </w:num>
  <w:num w:numId="20">
    <w:abstractNumId w:val="15"/>
  </w:num>
  <w:num w:numId="21">
    <w:abstractNumId w:val="16"/>
  </w:num>
  <w:num w:numId="22">
    <w:abstractNumId w:val="12"/>
  </w:num>
  <w:num w:numId="23">
    <w:abstractNumId w:val="5"/>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D1"/>
    <w:rsid w:val="000468F3"/>
    <w:rsid w:val="00123809"/>
    <w:rsid w:val="00145A40"/>
    <w:rsid w:val="00171E99"/>
    <w:rsid w:val="00184298"/>
    <w:rsid w:val="001F4083"/>
    <w:rsid w:val="00211386"/>
    <w:rsid w:val="00265473"/>
    <w:rsid w:val="002D2E9F"/>
    <w:rsid w:val="003343D2"/>
    <w:rsid w:val="003F5001"/>
    <w:rsid w:val="004C3432"/>
    <w:rsid w:val="005627CE"/>
    <w:rsid w:val="005B2FCF"/>
    <w:rsid w:val="005E6519"/>
    <w:rsid w:val="006815D1"/>
    <w:rsid w:val="007D4D92"/>
    <w:rsid w:val="007E3C79"/>
    <w:rsid w:val="007F1D32"/>
    <w:rsid w:val="00866585"/>
    <w:rsid w:val="008854AB"/>
    <w:rsid w:val="008C73FE"/>
    <w:rsid w:val="00915DF0"/>
    <w:rsid w:val="0098410A"/>
    <w:rsid w:val="00984ACA"/>
    <w:rsid w:val="009C1C11"/>
    <w:rsid w:val="009E10FD"/>
    <w:rsid w:val="00A020C3"/>
    <w:rsid w:val="00A766D1"/>
    <w:rsid w:val="00AF7FD9"/>
    <w:rsid w:val="00B2533E"/>
    <w:rsid w:val="00B92391"/>
    <w:rsid w:val="00C23BE6"/>
    <w:rsid w:val="00DE0FE1"/>
    <w:rsid w:val="00E37079"/>
    <w:rsid w:val="00E460D6"/>
    <w:rsid w:val="00E50B3A"/>
    <w:rsid w:val="00EA4BFA"/>
    <w:rsid w:val="00EB1313"/>
    <w:rsid w:val="00EF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4D3CE-08A2-40FB-9E83-2DC9CB61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766D1"/>
    <w:pPr>
      <w:spacing w:before="100" w:beforeAutospacing="1" w:after="0" w:line="240" w:lineRule="auto"/>
      <w:outlineLvl w:val="3"/>
    </w:pPr>
    <w:rPr>
      <w:rFonts w:ascii="Times New Roman" w:eastAsia="Times New Roman" w:hAnsi="Times New Roman" w:cs="Times New Roman"/>
      <w:b/>
      <w:bCs/>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6D1"/>
    <w:rPr>
      <w:b/>
      <w:bCs/>
    </w:rPr>
  </w:style>
  <w:style w:type="paragraph" w:styleId="NormalWeb">
    <w:name w:val="Normal (Web)"/>
    <w:basedOn w:val="Normal"/>
    <w:uiPriority w:val="99"/>
    <w:unhideWhenUsed/>
    <w:rsid w:val="00A766D1"/>
    <w:pPr>
      <w:spacing w:before="100" w:beforeAutospacing="1" w:after="7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6D1"/>
    <w:rPr>
      <w:rFonts w:ascii="Tahoma" w:hAnsi="Tahoma" w:cs="Tahoma"/>
      <w:sz w:val="16"/>
      <w:szCs w:val="16"/>
    </w:rPr>
  </w:style>
  <w:style w:type="character" w:styleId="Hyperlink">
    <w:name w:val="Hyperlink"/>
    <w:basedOn w:val="DefaultParagraphFont"/>
    <w:uiPriority w:val="99"/>
    <w:unhideWhenUsed/>
    <w:rsid w:val="00A766D1"/>
    <w:rPr>
      <w:color w:val="4E4E4E"/>
      <w:u w:val="single"/>
    </w:rPr>
  </w:style>
  <w:style w:type="character" w:customStyle="1" w:styleId="Heading4Char">
    <w:name w:val="Heading 4 Char"/>
    <w:basedOn w:val="DefaultParagraphFont"/>
    <w:link w:val="Heading4"/>
    <w:uiPriority w:val="9"/>
    <w:rsid w:val="00A766D1"/>
    <w:rPr>
      <w:rFonts w:ascii="Times New Roman" w:eastAsia="Times New Roman" w:hAnsi="Times New Roman" w:cs="Times New Roman"/>
      <w:b/>
      <w:bCs/>
      <w:color w:val="333333"/>
      <w:sz w:val="21"/>
      <w:szCs w:val="21"/>
      <w:lang w:eastAsia="en-GB"/>
    </w:rPr>
  </w:style>
  <w:style w:type="paragraph" w:styleId="ListParagraph">
    <w:name w:val="List Paragraph"/>
    <w:basedOn w:val="Normal"/>
    <w:uiPriority w:val="34"/>
    <w:qFormat/>
    <w:rsid w:val="00A766D1"/>
    <w:pPr>
      <w:ind w:left="720"/>
      <w:contextualSpacing/>
    </w:pPr>
  </w:style>
  <w:style w:type="paragraph" w:customStyle="1" w:styleId="faq-answer">
    <w:name w:val="faq-answer"/>
    <w:basedOn w:val="Normal"/>
    <w:rsid w:val="00A766D1"/>
    <w:pPr>
      <w:spacing w:before="100" w:beforeAutospacing="1" w:after="75" w:line="240" w:lineRule="auto"/>
    </w:pPr>
    <w:rPr>
      <w:rFonts w:ascii="Times New Roman" w:eastAsia="Times New Roman" w:hAnsi="Times New Roman" w:cs="Times New Roman"/>
      <w:sz w:val="24"/>
      <w:szCs w:val="24"/>
      <w:lang w:eastAsia="en-GB"/>
    </w:rPr>
  </w:style>
  <w:style w:type="paragraph" w:customStyle="1" w:styleId="Default">
    <w:name w:val="Default"/>
    <w:rsid w:val="00E50B3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854AB"/>
    <w:pPr>
      <w:spacing w:after="0" w:line="240" w:lineRule="auto"/>
    </w:pPr>
  </w:style>
  <w:style w:type="character" w:styleId="CommentReference">
    <w:name w:val="annotation reference"/>
    <w:basedOn w:val="DefaultParagraphFont"/>
    <w:uiPriority w:val="99"/>
    <w:semiHidden/>
    <w:unhideWhenUsed/>
    <w:rsid w:val="00B92391"/>
    <w:rPr>
      <w:sz w:val="16"/>
      <w:szCs w:val="16"/>
    </w:rPr>
  </w:style>
  <w:style w:type="paragraph" w:styleId="CommentText">
    <w:name w:val="annotation text"/>
    <w:basedOn w:val="Normal"/>
    <w:link w:val="CommentTextChar"/>
    <w:uiPriority w:val="99"/>
    <w:semiHidden/>
    <w:unhideWhenUsed/>
    <w:rsid w:val="00B92391"/>
    <w:pPr>
      <w:spacing w:line="240" w:lineRule="auto"/>
    </w:pPr>
    <w:rPr>
      <w:sz w:val="20"/>
      <w:szCs w:val="20"/>
    </w:rPr>
  </w:style>
  <w:style w:type="character" w:customStyle="1" w:styleId="CommentTextChar">
    <w:name w:val="Comment Text Char"/>
    <w:basedOn w:val="DefaultParagraphFont"/>
    <w:link w:val="CommentText"/>
    <w:uiPriority w:val="99"/>
    <w:semiHidden/>
    <w:rsid w:val="00B92391"/>
    <w:rPr>
      <w:sz w:val="20"/>
      <w:szCs w:val="20"/>
    </w:rPr>
  </w:style>
  <w:style w:type="paragraph" w:styleId="CommentSubject">
    <w:name w:val="annotation subject"/>
    <w:basedOn w:val="CommentText"/>
    <w:next w:val="CommentText"/>
    <w:link w:val="CommentSubjectChar"/>
    <w:uiPriority w:val="99"/>
    <w:semiHidden/>
    <w:unhideWhenUsed/>
    <w:rsid w:val="00B92391"/>
    <w:rPr>
      <w:b/>
      <w:bCs/>
    </w:rPr>
  </w:style>
  <w:style w:type="character" w:customStyle="1" w:styleId="CommentSubjectChar">
    <w:name w:val="Comment Subject Char"/>
    <w:basedOn w:val="CommentTextChar"/>
    <w:link w:val="CommentSubject"/>
    <w:uiPriority w:val="99"/>
    <w:semiHidden/>
    <w:rsid w:val="00B92391"/>
    <w:rPr>
      <w:b/>
      <w:bCs/>
      <w:sz w:val="20"/>
      <w:szCs w:val="20"/>
    </w:rPr>
  </w:style>
  <w:style w:type="paragraph" w:styleId="Header">
    <w:name w:val="header"/>
    <w:basedOn w:val="Normal"/>
    <w:link w:val="HeaderChar"/>
    <w:uiPriority w:val="99"/>
    <w:unhideWhenUsed/>
    <w:rsid w:val="00E4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D6"/>
  </w:style>
  <w:style w:type="paragraph" w:styleId="Footer">
    <w:name w:val="footer"/>
    <w:basedOn w:val="Normal"/>
    <w:link w:val="FooterChar"/>
    <w:uiPriority w:val="99"/>
    <w:unhideWhenUsed/>
    <w:rsid w:val="00E4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0D6"/>
  </w:style>
  <w:style w:type="table" w:styleId="TableGrid">
    <w:name w:val="Table Grid"/>
    <w:basedOn w:val="TableNormal"/>
    <w:uiPriority w:val="59"/>
    <w:rsid w:val="00E4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5044">
      <w:bodyDiv w:val="1"/>
      <w:marLeft w:val="0"/>
      <w:marRight w:val="0"/>
      <w:marTop w:val="0"/>
      <w:marBottom w:val="0"/>
      <w:divBdr>
        <w:top w:val="none" w:sz="0" w:space="0" w:color="auto"/>
        <w:left w:val="none" w:sz="0" w:space="0" w:color="auto"/>
        <w:bottom w:val="none" w:sz="0" w:space="0" w:color="auto"/>
        <w:right w:val="none" w:sz="0" w:space="0" w:color="auto"/>
      </w:divBdr>
      <w:divsChild>
        <w:div w:id="682171828">
          <w:marLeft w:val="0"/>
          <w:marRight w:val="0"/>
          <w:marTop w:val="300"/>
          <w:marBottom w:val="750"/>
          <w:divBdr>
            <w:top w:val="none" w:sz="0" w:space="0" w:color="auto"/>
            <w:left w:val="none" w:sz="0" w:space="0" w:color="auto"/>
            <w:bottom w:val="none" w:sz="0" w:space="0" w:color="auto"/>
            <w:right w:val="none" w:sz="0" w:space="0" w:color="auto"/>
          </w:divBdr>
          <w:divsChild>
            <w:div w:id="1856378822">
              <w:marLeft w:val="0"/>
              <w:marRight w:val="0"/>
              <w:marTop w:val="0"/>
              <w:marBottom w:val="0"/>
              <w:divBdr>
                <w:top w:val="none" w:sz="0" w:space="0" w:color="auto"/>
                <w:left w:val="none" w:sz="0" w:space="0" w:color="auto"/>
                <w:bottom w:val="none" w:sz="0" w:space="0" w:color="auto"/>
                <w:right w:val="none" w:sz="0" w:space="0" w:color="auto"/>
              </w:divBdr>
              <w:divsChild>
                <w:div w:id="37364875">
                  <w:marLeft w:val="0"/>
                  <w:marRight w:val="0"/>
                  <w:marTop w:val="0"/>
                  <w:marBottom w:val="0"/>
                  <w:divBdr>
                    <w:top w:val="none" w:sz="0" w:space="0" w:color="auto"/>
                    <w:left w:val="none" w:sz="0" w:space="0" w:color="auto"/>
                    <w:bottom w:val="none" w:sz="0" w:space="0" w:color="auto"/>
                    <w:right w:val="none" w:sz="0" w:space="0" w:color="auto"/>
                  </w:divBdr>
                  <w:divsChild>
                    <w:div w:id="350692801">
                      <w:marLeft w:val="0"/>
                      <w:marRight w:val="0"/>
                      <w:marTop w:val="0"/>
                      <w:marBottom w:val="0"/>
                      <w:divBdr>
                        <w:top w:val="none" w:sz="0" w:space="0" w:color="auto"/>
                        <w:left w:val="none" w:sz="0" w:space="0" w:color="auto"/>
                        <w:bottom w:val="none" w:sz="0" w:space="0" w:color="auto"/>
                        <w:right w:val="none" w:sz="0" w:space="0" w:color="auto"/>
                      </w:divBdr>
                      <w:divsChild>
                        <w:div w:id="480004247">
                          <w:marLeft w:val="0"/>
                          <w:marRight w:val="0"/>
                          <w:marTop w:val="0"/>
                          <w:marBottom w:val="0"/>
                          <w:divBdr>
                            <w:top w:val="single" w:sz="2" w:space="0" w:color="000000"/>
                            <w:left w:val="single" w:sz="2" w:space="0" w:color="000000"/>
                            <w:bottom w:val="single" w:sz="2" w:space="0" w:color="000000"/>
                            <w:right w:val="single" w:sz="2" w:space="0" w:color="000000"/>
                          </w:divBdr>
                          <w:divsChild>
                            <w:div w:id="1169910745">
                              <w:marLeft w:val="0"/>
                              <w:marRight w:val="0"/>
                              <w:marTop w:val="0"/>
                              <w:marBottom w:val="375"/>
                              <w:divBdr>
                                <w:top w:val="none" w:sz="0" w:space="0" w:color="auto"/>
                                <w:left w:val="none" w:sz="0" w:space="0" w:color="auto"/>
                                <w:bottom w:val="single" w:sz="6" w:space="0" w:color="E9E9E9"/>
                                <w:right w:val="none" w:sz="0" w:space="0" w:color="auto"/>
                              </w:divBdr>
                            </w:div>
                          </w:divsChild>
                        </w:div>
                        <w:div w:id="843128374">
                          <w:marLeft w:val="0"/>
                          <w:marRight w:val="0"/>
                          <w:marTop w:val="0"/>
                          <w:marBottom w:val="0"/>
                          <w:divBdr>
                            <w:top w:val="single" w:sz="2" w:space="0" w:color="0000FF"/>
                            <w:left w:val="single" w:sz="2" w:space="0" w:color="0000FF"/>
                            <w:bottom w:val="single" w:sz="2" w:space="0" w:color="0000FF"/>
                            <w:right w:val="single" w:sz="2" w:space="0" w:color="0000FF"/>
                          </w:divBdr>
                          <w:divsChild>
                            <w:div w:id="14732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1987">
      <w:bodyDiv w:val="1"/>
      <w:marLeft w:val="0"/>
      <w:marRight w:val="0"/>
      <w:marTop w:val="0"/>
      <w:marBottom w:val="0"/>
      <w:divBdr>
        <w:top w:val="none" w:sz="0" w:space="0" w:color="auto"/>
        <w:left w:val="none" w:sz="0" w:space="0" w:color="auto"/>
        <w:bottom w:val="none" w:sz="0" w:space="0" w:color="auto"/>
        <w:right w:val="none" w:sz="0" w:space="0" w:color="auto"/>
      </w:divBdr>
      <w:divsChild>
        <w:div w:id="406272034">
          <w:marLeft w:val="0"/>
          <w:marRight w:val="0"/>
          <w:marTop w:val="300"/>
          <w:marBottom w:val="750"/>
          <w:divBdr>
            <w:top w:val="none" w:sz="0" w:space="0" w:color="auto"/>
            <w:left w:val="none" w:sz="0" w:space="0" w:color="auto"/>
            <w:bottom w:val="none" w:sz="0" w:space="0" w:color="auto"/>
            <w:right w:val="none" w:sz="0" w:space="0" w:color="auto"/>
          </w:divBdr>
          <w:divsChild>
            <w:div w:id="994451205">
              <w:marLeft w:val="0"/>
              <w:marRight w:val="0"/>
              <w:marTop w:val="0"/>
              <w:marBottom w:val="0"/>
              <w:divBdr>
                <w:top w:val="none" w:sz="0" w:space="0" w:color="auto"/>
                <w:left w:val="none" w:sz="0" w:space="0" w:color="auto"/>
                <w:bottom w:val="none" w:sz="0" w:space="0" w:color="auto"/>
                <w:right w:val="none" w:sz="0" w:space="0" w:color="auto"/>
              </w:divBdr>
              <w:divsChild>
                <w:div w:id="116802626">
                  <w:marLeft w:val="0"/>
                  <w:marRight w:val="0"/>
                  <w:marTop w:val="0"/>
                  <w:marBottom w:val="0"/>
                  <w:divBdr>
                    <w:top w:val="none" w:sz="0" w:space="0" w:color="auto"/>
                    <w:left w:val="none" w:sz="0" w:space="0" w:color="auto"/>
                    <w:bottom w:val="none" w:sz="0" w:space="0" w:color="auto"/>
                    <w:right w:val="none" w:sz="0" w:space="0" w:color="auto"/>
                  </w:divBdr>
                  <w:divsChild>
                    <w:div w:id="1650675217">
                      <w:marLeft w:val="0"/>
                      <w:marRight w:val="0"/>
                      <w:marTop w:val="0"/>
                      <w:marBottom w:val="0"/>
                      <w:divBdr>
                        <w:top w:val="none" w:sz="0" w:space="0" w:color="auto"/>
                        <w:left w:val="none" w:sz="0" w:space="0" w:color="auto"/>
                        <w:bottom w:val="none" w:sz="0" w:space="0" w:color="auto"/>
                        <w:right w:val="none" w:sz="0" w:space="0" w:color="auto"/>
                      </w:divBdr>
                      <w:divsChild>
                        <w:div w:id="238945833">
                          <w:marLeft w:val="0"/>
                          <w:marRight w:val="0"/>
                          <w:marTop w:val="0"/>
                          <w:marBottom w:val="0"/>
                          <w:divBdr>
                            <w:top w:val="single" w:sz="2" w:space="0" w:color="0000FF"/>
                            <w:left w:val="single" w:sz="2" w:space="0" w:color="0000FF"/>
                            <w:bottom w:val="single" w:sz="2" w:space="0" w:color="0000FF"/>
                            <w:right w:val="single" w:sz="2" w:space="0" w:color="0000FF"/>
                          </w:divBdr>
                          <w:divsChild>
                            <w:div w:id="25568656">
                              <w:marLeft w:val="0"/>
                              <w:marRight w:val="0"/>
                              <w:marTop w:val="0"/>
                              <w:marBottom w:val="0"/>
                              <w:divBdr>
                                <w:top w:val="none" w:sz="0" w:space="0" w:color="auto"/>
                                <w:left w:val="none" w:sz="0" w:space="0" w:color="auto"/>
                                <w:bottom w:val="none" w:sz="0" w:space="0" w:color="auto"/>
                                <w:right w:val="none" w:sz="0" w:space="0" w:color="auto"/>
                              </w:divBdr>
                              <w:divsChild>
                                <w:div w:id="7809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23508">
      <w:bodyDiv w:val="1"/>
      <w:marLeft w:val="0"/>
      <w:marRight w:val="0"/>
      <w:marTop w:val="0"/>
      <w:marBottom w:val="0"/>
      <w:divBdr>
        <w:top w:val="none" w:sz="0" w:space="0" w:color="auto"/>
        <w:left w:val="none" w:sz="0" w:space="0" w:color="auto"/>
        <w:bottom w:val="none" w:sz="0" w:space="0" w:color="auto"/>
        <w:right w:val="none" w:sz="0" w:space="0" w:color="auto"/>
      </w:divBdr>
      <w:divsChild>
        <w:div w:id="1622684483">
          <w:marLeft w:val="0"/>
          <w:marRight w:val="0"/>
          <w:marTop w:val="300"/>
          <w:marBottom w:val="750"/>
          <w:divBdr>
            <w:top w:val="none" w:sz="0" w:space="0" w:color="auto"/>
            <w:left w:val="none" w:sz="0" w:space="0" w:color="auto"/>
            <w:bottom w:val="none" w:sz="0" w:space="0" w:color="auto"/>
            <w:right w:val="none" w:sz="0" w:space="0" w:color="auto"/>
          </w:divBdr>
          <w:divsChild>
            <w:div w:id="2142964526">
              <w:marLeft w:val="0"/>
              <w:marRight w:val="0"/>
              <w:marTop w:val="0"/>
              <w:marBottom w:val="0"/>
              <w:divBdr>
                <w:top w:val="none" w:sz="0" w:space="0" w:color="auto"/>
                <w:left w:val="none" w:sz="0" w:space="0" w:color="auto"/>
                <w:bottom w:val="none" w:sz="0" w:space="0" w:color="auto"/>
                <w:right w:val="none" w:sz="0" w:space="0" w:color="auto"/>
              </w:divBdr>
              <w:divsChild>
                <w:div w:id="1141997223">
                  <w:marLeft w:val="0"/>
                  <w:marRight w:val="0"/>
                  <w:marTop w:val="0"/>
                  <w:marBottom w:val="0"/>
                  <w:divBdr>
                    <w:top w:val="none" w:sz="0" w:space="0" w:color="auto"/>
                    <w:left w:val="none" w:sz="0" w:space="0" w:color="auto"/>
                    <w:bottom w:val="none" w:sz="0" w:space="0" w:color="auto"/>
                    <w:right w:val="none" w:sz="0" w:space="0" w:color="auto"/>
                  </w:divBdr>
                  <w:divsChild>
                    <w:div w:id="883248709">
                      <w:marLeft w:val="0"/>
                      <w:marRight w:val="0"/>
                      <w:marTop w:val="0"/>
                      <w:marBottom w:val="0"/>
                      <w:divBdr>
                        <w:top w:val="none" w:sz="0" w:space="0" w:color="auto"/>
                        <w:left w:val="none" w:sz="0" w:space="0" w:color="auto"/>
                        <w:bottom w:val="none" w:sz="0" w:space="0" w:color="auto"/>
                        <w:right w:val="none" w:sz="0" w:space="0" w:color="auto"/>
                      </w:divBdr>
                      <w:divsChild>
                        <w:div w:id="1886218235">
                          <w:marLeft w:val="0"/>
                          <w:marRight w:val="0"/>
                          <w:marTop w:val="0"/>
                          <w:marBottom w:val="0"/>
                          <w:divBdr>
                            <w:top w:val="single" w:sz="2" w:space="0" w:color="0000FF"/>
                            <w:left w:val="single" w:sz="2" w:space="0" w:color="0000FF"/>
                            <w:bottom w:val="single" w:sz="2" w:space="0" w:color="0000FF"/>
                            <w:right w:val="single" w:sz="2" w:space="0" w:color="0000FF"/>
                          </w:divBdr>
                          <w:divsChild>
                            <w:div w:id="844242635">
                              <w:marLeft w:val="0"/>
                              <w:marRight w:val="0"/>
                              <w:marTop w:val="0"/>
                              <w:marBottom w:val="0"/>
                              <w:divBdr>
                                <w:top w:val="none" w:sz="0" w:space="0" w:color="auto"/>
                                <w:left w:val="none" w:sz="0" w:space="0" w:color="auto"/>
                                <w:bottom w:val="none" w:sz="0" w:space="0" w:color="auto"/>
                                <w:right w:val="none" w:sz="0" w:space="0" w:color="auto"/>
                              </w:divBdr>
                              <w:divsChild>
                                <w:div w:id="1571312046">
                                  <w:marLeft w:val="0"/>
                                  <w:marRight w:val="0"/>
                                  <w:marTop w:val="0"/>
                                  <w:marBottom w:val="0"/>
                                  <w:divBdr>
                                    <w:top w:val="none" w:sz="0" w:space="0" w:color="auto"/>
                                    <w:left w:val="none" w:sz="0" w:space="0" w:color="auto"/>
                                    <w:bottom w:val="none" w:sz="0" w:space="0" w:color="auto"/>
                                    <w:right w:val="none" w:sz="0" w:space="0" w:color="auto"/>
                                  </w:divBdr>
                                  <w:divsChild>
                                    <w:div w:id="17995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261">
      <w:bodyDiv w:val="1"/>
      <w:marLeft w:val="0"/>
      <w:marRight w:val="0"/>
      <w:marTop w:val="0"/>
      <w:marBottom w:val="0"/>
      <w:divBdr>
        <w:top w:val="none" w:sz="0" w:space="0" w:color="auto"/>
        <w:left w:val="none" w:sz="0" w:space="0" w:color="auto"/>
        <w:bottom w:val="none" w:sz="0" w:space="0" w:color="auto"/>
        <w:right w:val="none" w:sz="0" w:space="0" w:color="auto"/>
      </w:divBdr>
      <w:divsChild>
        <w:div w:id="1643728863">
          <w:marLeft w:val="0"/>
          <w:marRight w:val="0"/>
          <w:marTop w:val="300"/>
          <w:marBottom w:val="750"/>
          <w:divBdr>
            <w:top w:val="none" w:sz="0" w:space="0" w:color="auto"/>
            <w:left w:val="none" w:sz="0" w:space="0" w:color="auto"/>
            <w:bottom w:val="none" w:sz="0" w:space="0" w:color="auto"/>
            <w:right w:val="none" w:sz="0" w:space="0" w:color="auto"/>
          </w:divBdr>
          <w:divsChild>
            <w:div w:id="1639916032">
              <w:marLeft w:val="0"/>
              <w:marRight w:val="0"/>
              <w:marTop w:val="0"/>
              <w:marBottom w:val="0"/>
              <w:divBdr>
                <w:top w:val="none" w:sz="0" w:space="0" w:color="auto"/>
                <w:left w:val="none" w:sz="0" w:space="0" w:color="auto"/>
                <w:bottom w:val="none" w:sz="0" w:space="0" w:color="auto"/>
                <w:right w:val="none" w:sz="0" w:space="0" w:color="auto"/>
              </w:divBdr>
              <w:divsChild>
                <w:div w:id="489518357">
                  <w:marLeft w:val="0"/>
                  <w:marRight w:val="0"/>
                  <w:marTop w:val="0"/>
                  <w:marBottom w:val="0"/>
                  <w:divBdr>
                    <w:top w:val="none" w:sz="0" w:space="0" w:color="auto"/>
                    <w:left w:val="none" w:sz="0" w:space="0" w:color="auto"/>
                    <w:bottom w:val="none" w:sz="0" w:space="0" w:color="auto"/>
                    <w:right w:val="none" w:sz="0" w:space="0" w:color="auto"/>
                  </w:divBdr>
                  <w:divsChild>
                    <w:div w:id="1780028615">
                      <w:marLeft w:val="0"/>
                      <w:marRight w:val="0"/>
                      <w:marTop w:val="0"/>
                      <w:marBottom w:val="0"/>
                      <w:divBdr>
                        <w:top w:val="none" w:sz="0" w:space="0" w:color="auto"/>
                        <w:left w:val="none" w:sz="0" w:space="0" w:color="auto"/>
                        <w:bottom w:val="none" w:sz="0" w:space="0" w:color="auto"/>
                        <w:right w:val="none" w:sz="0" w:space="0" w:color="auto"/>
                      </w:divBdr>
                      <w:divsChild>
                        <w:div w:id="1866556956">
                          <w:marLeft w:val="0"/>
                          <w:marRight w:val="0"/>
                          <w:marTop w:val="0"/>
                          <w:marBottom w:val="0"/>
                          <w:divBdr>
                            <w:top w:val="single" w:sz="2" w:space="0" w:color="0000FF"/>
                            <w:left w:val="single" w:sz="2" w:space="0" w:color="0000FF"/>
                            <w:bottom w:val="single" w:sz="2" w:space="0" w:color="0000FF"/>
                            <w:right w:val="single" w:sz="2" w:space="0" w:color="0000FF"/>
                          </w:divBdr>
                          <w:divsChild>
                            <w:div w:id="16640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3667">
      <w:bodyDiv w:val="1"/>
      <w:marLeft w:val="0"/>
      <w:marRight w:val="0"/>
      <w:marTop w:val="0"/>
      <w:marBottom w:val="0"/>
      <w:divBdr>
        <w:top w:val="none" w:sz="0" w:space="0" w:color="auto"/>
        <w:left w:val="none" w:sz="0" w:space="0" w:color="auto"/>
        <w:bottom w:val="none" w:sz="0" w:space="0" w:color="auto"/>
        <w:right w:val="none" w:sz="0" w:space="0" w:color="auto"/>
      </w:divBdr>
      <w:divsChild>
        <w:div w:id="766775926">
          <w:marLeft w:val="0"/>
          <w:marRight w:val="0"/>
          <w:marTop w:val="300"/>
          <w:marBottom w:val="750"/>
          <w:divBdr>
            <w:top w:val="none" w:sz="0" w:space="0" w:color="auto"/>
            <w:left w:val="none" w:sz="0" w:space="0" w:color="auto"/>
            <w:bottom w:val="none" w:sz="0" w:space="0" w:color="auto"/>
            <w:right w:val="none" w:sz="0" w:space="0" w:color="auto"/>
          </w:divBdr>
          <w:divsChild>
            <w:div w:id="553664911">
              <w:marLeft w:val="0"/>
              <w:marRight w:val="0"/>
              <w:marTop w:val="0"/>
              <w:marBottom w:val="0"/>
              <w:divBdr>
                <w:top w:val="none" w:sz="0" w:space="0" w:color="auto"/>
                <w:left w:val="none" w:sz="0" w:space="0" w:color="auto"/>
                <w:bottom w:val="none" w:sz="0" w:space="0" w:color="auto"/>
                <w:right w:val="none" w:sz="0" w:space="0" w:color="auto"/>
              </w:divBdr>
              <w:divsChild>
                <w:div w:id="51657286">
                  <w:marLeft w:val="0"/>
                  <w:marRight w:val="0"/>
                  <w:marTop w:val="0"/>
                  <w:marBottom w:val="0"/>
                  <w:divBdr>
                    <w:top w:val="none" w:sz="0" w:space="0" w:color="auto"/>
                    <w:left w:val="none" w:sz="0" w:space="0" w:color="auto"/>
                    <w:bottom w:val="none" w:sz="0" w:space="0" w:color="auto"/>
                    <w:right w:val="none" w:sz="0" w:space="0" w:color="auto"/>
                  </w:divBdr>
                  <w:divsChild>
                    <w:div w:id="1276519380">
                      <w:marLeft w:val="0"/>
                      <w:marRight w:val="0"/>
                      <w:marTop w:val="0"/>
                      <w:marBottom w:val="0"/>
                      <w:divBdr>
                        <w:top w:val="none" w:sz="0" w:space="0" w:color="auto"/>
                        <w:left w:val="none" w:sz="0" w:space="0" w:color="auto"/>
                        <w:bottom w:val="none" w:sz="0" w:space="0" w:color="auto"/>
                        <w:right w:val="none" w:sz="0" w:space="0" w:color="auto"/>
                      </w:divBdr>
                      <w:divsChild>
                        <w:div w:id="246381895">
                          <w:marLeft w:val="0"/>
                          <w:marRight w:val="0"/>
                          <w:marTop w:val="0"/>
                          <w:marBottom w:val="0"/>
                          <w:divBdr>
                            <w:top w:val="single" w:sz="2" w:space="0" w:color="0000FF"/>
                            <w:left w:val="single" w:sz="2" w:space="0" w:color="0000FF"/>
                            <w:bottom w:val="single" w:sz="2" w:space="0" w:color="0000FF"/>
                            <w:right w:val="single" w:sz="2" w:space="0" w:color="0000FF"/>
                          </w:divBdr>
                          <w:divsChild>
                            <w:div w:id="1134786799">
                              <w:marLeft w:val="0"/>
                              <w:marRight w:val="0"/>
                              <w:marTop w:val="0"/>
                              <w:marBottom w:val="0"/>
                              <w:divBdr>
                                <w:top w:val="none" w:sz="0" w:space="0" w:color="auto"/>
                                <w:left w:val="none" w:sz="0" w:space="0" w:color="auto"/>
                                <w:bottom w:val="none" w:sz="0" w:space="0" w:color="auto"/>
                                <w:right w:val="none" w:sz="0" w:space="0" w:color="auto"/>
                              </w:divBdr>
                              <w:divsChild>
                                <w:div w:id="14226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8392">
      <w:bodyDiv w:val="1"/>
      <w:marLeft w:val="0"/>
      <w:marRight w:val="0"/>
      <w:marTop w:val="0"/>
      <w:marBottom w:val="0"/>
      <w:divBdr>
        <w:top w:val="none" w:sz="0" w:space="0" w:color="auto"/>
        <w:left w:val="none" w:sz="0" w:space="0" w:color="auto"/>
        <w:bottom w:val="none" w:sz="0" w:space="0" w:color="auto"/>
        <w:right w:val="none" w:sz="0" w:space="0" w:color="auto"/>
      </w:divBdr>
      <w:divsChild>
        <w:div w:id="134181425">
          <w:marLeft w:val="0"/>
          <w:marRight w:val="0"/>
          <w:marTop w:val="300"/>
          <w:marBottom w:val="750"/>
          <w:divBdr>
            <w:top w:val="none" w:sz="0" w:space="0" w:color="auto"/>
            <w:left w:val="none" w:sz="0" w:space="0" w:color="auto"/>
            <w:bottom w:val="none" w:sz="0" w:space="0" w:color="auto"/>
            <w:right w:val="none" w:sz="0" w:space="0" w:color="auto"/>
          </w:divBdr>
          <w:divsChild>
            <w:div w:id="168569399">
              <w:marLeft w:val="0"/>
              <w:marRight w:val="0"/>
              <w:marTop w:val="0"/>
              <w:marBottom w:val="0"/>
              <w:divBdr>
                <w:top w:val="none" w:sz="0" w:space="0" w:color="auto"/>
                <w:left w:val="none" w:sz="0" w:space="0" w:color="auto"/>
                <w:bottom w:val="none" w:sz="0" w:space="0" w:color="auto"/>
                <w:right w:val="none" w:sz="0" w:space="0" w:color="auto"/>
              </w:divBdr>
              <w:divsChild>
                <w:div w:id="558593933">
                  <w:marLeft w:val="0"/>
                  <w:marRight w:val="0"/>
                  <w:marTop w:val="0"/>
                  <w:marBottom w:val="0"/>
                  <w:divBdr>
                    <w:top w:val="none" w:sz="0" w:space="0" w:color="auto"/>
                    <w:left w:val="none" w:sz="0" w:space="0" w:color="auto"/>
                    <w:bottom w:val="none" w:sz="0" w:space="0" w:color="auto"/>
                    <w:right w:val="none" w:sz="0" w:space="0" w:color="auto"/>
                  </w:divBdr>
                  <w:divsChild>
                    <w:div w:id="1610744352">
                      <w:marLeft w:val="0"/>
                      <w:marRight w:val="0"/>
                      <w:marTop w:val="0"/>
                      <w:marBottom w:val="0"/>
                      <w:divBdr>
                        <w:top w:val="none" w:sz="0" w:space="0" w:color="auto"/>
                        <w:left w:val="none" w:sz="0" w:space="0" w:color="auto"/>
                        <w:bottom w:val="none" w:sz="0" w:space="0" w:color="auto"/>
                        <w:right w:val="none" w:sz="0" w:space="0" w:color="auto"/>
                      </w:divBdr>
                      <w:divsChild>
                        <w:div w:id="882206880">
                          <w:marLeft w:val="0"/>
                          <w:marRight w:val="0"/>
                          <w:marTop w:val="0"/>
                          <w:marBottom w:val="0"/>
                          <w:divBdr>
                            <w:top w:val="single" w:sz="2" w:space="0" w:color="0000FF"/>
                            <w:left w:val="single" w:sz="2" w:space="0" w:color="0000FF"/>
                            <w:bottom w:val="single" w:sz="2" w:space="0" w:color="0000FF"/>
                            <w:right w:val="single" w:sz="2" w:space="0" w:color="0000FF"/>
                          </w:divBdr>
                          <w:divsChild>
                            <w:div w:id="823666535">
                              <w:marLeft w:val="0"/>
                              <w:marRight w:val="0"/>
                              <w:marTop w:val="0"/>
                              <w:marBottom w:val="0"/>
                              <w:divBdr>
                                <w:top w:val="none" w:sz="0" w:space="0" w:color="auto"/>
                                <w:left w:val="none" w:sz="0" w:space="0" w:color="auto"/>
                                <w:bottom w:val="none" w:sz="0" w:space="0" w:color="auto"/>
                                <w:right w:val="none" w:sz="0" w:space="0" w:color="auto"/>
                              </w:divBdr>
                              <w:divsChild>
                                <w:div w:id="632714102">
                                  <w:marLeft w:val="0"/>
                                  <w:marRight w:val="0"/>
                                  <w:marTop w:val="0"/>
                                  <w:marBottom w:val="0"/>
                                  <w:divBdr>
                                    <w:top w:val="none" w:sz="0" w:space="0" w:color="auto"/>
                                    <w:left w:val="none" w:sz="0" w:space="0" w:color="auto"/>
                                    <w:bottom w:val="none" w:sz="0" w:space="0" w:color="auto"/>
                                    <w:right w:val="none" w:sz="0" w:space="0" w:color="auto"/>
                                  </w:divBdr>
                                  <w:divsChild>
                                    <w:div w:id="10362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268552">
      <w:bodyDiv w:val="1"/>
      <w:marLeft w:val="0"/>
      <w:marRight w:val="0"/>
      <w:marTop w:val="0"/>
      <w:marBottom w:val="0"/>
      <w:divBdr>
        <w:top w:val="none" w:sz="0" w:space="0" w:color="auto"/>
        <w:left w:val="none" w:sz="0" w:space="0" w:color="auto"/>
        <w:bottom w:val="none" w:sz="0" w:space="0" w:color="auto"/>
        <w:right w:val="none" w:sz="0" w:space="0" w:color="auto"/>
      </w:divBdr>
      <w:divsChild>
        <w:div w:id="668555730">
          <w:marLeft w:val="0"/>
          <w:marRight w:val="0"/>
          <w:marTop w:val="300"/>
          <w:marBottom w:val="750"/>
          <w:divBdr>
            <w:top w:val="none" w:sz="0" w:space="0" w:color="auto"/>
            <w:left w:val="none" w:sz="0" w:space="0" w:color="auto"/>
            <w:bottom w:val="none" w:sz="0" w:space="0" w:color="auto"/>
            <w:right w:val="none" w:sz="0" w:space="0" w:color="auto"/>
          </w:divBdr>
          <w:divsChild>
            <w:div w:id="1162426997">
              <w:marLeft w:val="0"/>
              <w:marRight w:val="0"/>
              <w:marTop w:val="0"/>
              <w:marBottom w:val="0"/>
              <w:divBdr>
                <w:top w:val="none" w:sz="0" w:space="0" w:color="auto"/>
                <w:left w:val="none" w:sz="0" w:space="0" w:color="auto"/>
                <w:bottom w:val="none" w:sz="0" w:space="0" w:color="auto"/>
                <w:right w:val="none" w:sz="0" w:space="0" w:color="auto"/>
              </w:divBdr>
              <w:divsChild>
                <w:div w:id="478618415">
                  <w:marLeft w:val="0"/>
                  <w:marRight w:val="0"/>
                  <w:marTop w:val="0"/>
                  <w:marBottom w:val="0"/>
                  <w:divBdr>
                    <w:top w:val="none" w:sz="0" w:space="0" w:color="auto"/>
                    <w:left w:val="none" w:sz="0" w:space="0" w:color="auto"/>
                    <w:bottom w:val="none" w:sz="0" w:space="0" w:color="auto"/>
                    <w:right w:val="none" w:sz="0" w:space="0" w:color="auto"/>
                  </w:divBdr>
                  <w:divsChild>
                    <w:div w:id="1693611510">
                      <w:marLeft w:val="0"/>
                      <w:marRight w:val="0"/>
                      <w:marTop w:val="0"/>
                      <w:marBottom w:val="0"/>
                      <w:divBdr>
                        <w:top w:val="none" w:sz="0" w:space="0" w:color="auto"/>
                        <w:left w:val="none" w:sz="0" w:space="0" w:color="auto"/>
                        <w:bottom w:val="none" w:sz="0" w:space="0" w:color="auto"/>
                        <w:right w:val="none" w:sz="0" w:space="0" w:color="auto"/>
                      </w:divBdr>
                      <w:divsChild>
                        <w:div w:id="834151489">
                          <w:marLeft w:val="0"/>
                          <w:marRight w:val="0"/>
                          <w:marTop w:val="0"/>
                          <w:marBottom w:val="0"/>
                          <w:divBdr>
                            <w:top w:val="single" w:sz="2" w:space="0" w:color="0000FF"/>
                            <w:left w:val="single" w:sz="2" w:space="0" w:color="0000FF"/>
                            <w:bottom w:val="single" w:sz="2" w:space="0" w:color="0000FF"/>
                            <w:right w:val="single" w:sz="2" w:space="0" w:color="0000FF"/>
                          </w:divBdr>
                          <w:divsChild>
                            <w:div w:id="2013411884">
                              <w:marLeft w:val="0"/>
                              <w:marRight w:val="0"/>
                              <w:marTop w:val="0"/>
                              <w:marBottom w:val="0"/>
                              <w:divBdr>
                                <w:top w:val="none" w:sz="0" w:space="0" w:color="auto"/>
                                <w:left w:val="none" w:sz="0" w:space="0" w:color="auto"/>
                                <w:bottom w:val="none" w:sz="0" w:space="0" w:color="auto"/>
                                <w:right w:val="none" w:sz="0" w:space="0" w:color="auto"/>
                              </w:divBdr>
                              <w:divsChild>
                                <w:div w:id="1642537676">
                                  <w:marLeft w:val="0"/>
                                  <w:marRight w:val="0"/>
                                  <w:marTop w:val="0"/>
                                  <w:marBottom w:val="0"/>
                                  <w:divBdr>
                                    <w:top w:val="none" w:sz="0" w:space="0" w:color="auto"/>
                                    <w:left w:val="none" w:sz="0" w:space="0" w:color="auto"/>
                                    <w:bottom w:val="none" w:sz="0" w:space="0" w:color="auto"/>
                                    <w:right w:val="none" w:sz="0" w:space="0" w:color="auto"/>
                                  </w:divBdr>
                                  <w:divsChild>
                                    <w:div w:id="13874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160180">
      <w:bodyDiv w:val="1"/>
      <w:marLeft w:val="0"/>
      <w:marRight w:val="0"/>
      <w:marTop w:val="0"/>
      <w:marBottom w:val="0"/>
      <w:divBdr>
        <w:top w:val="none" w:sz="0" w:space="0" w:color="auto"/>
        <w:left w:val="none" w:sz="0" w:space="0" w:color="auto"/>
        <w:bottom w:val="none" w:sz="0" w:space="0" w:color="auto"/>
        <w:right w:val="none" w:sz="0" w:space="0" w:color="auto"/>
      </w:divBdr>
      <w:divsChild>
        <w:div w:id="1000157000">
          <w:marLeft w:val="0"/>
          <w:marRight w:val="0"/>
          <w:marTop w:val="300"/>
          <w:marBottom w:val="750"/>
          <w:divBdr>
            <w:top w:val="none" w:sz="0" w:space="0" w:color="auto"/>
            <w:left w:val="none" w:sz="0" w:space="0" w:color="auto"/>
            <w:bottom w:val="none" w:sz="0" w:space="0" w:color="auto"/>
            <w:right w:val="none" w:sz="0" w:space="0" w:color="auto"/>
          </w:divBdr>
          <w:divsChild>
            <w:div w:id="833187359">
              <w:marLeft w:val="0"/>
              <w:marRight w:val="0"/>
              <w:marTop w:val="0"/>
              <w:marBottom w:val="0"/>
              <w:divBdr>
                <w:top w:val="none" w:sz="0" w:space="0" w:color="auto"/>
                <w:left w:val="none" w:sz="0" w:space="0" w:color="auto"/>
                <w:bottom w:val="none" w:sz="0" w:space="0" w:color="auto"/>
                <w:right w:val="none" w:sz="0" w:space="0" w:color="auto"/>
              </w:divBdr>
              <w:divsChild>
                <w:div w:id="885028243">
                  <w:marLeft w:val="0"/>
                  <w:marRight w:val="0"/>
                  <w:marTop w:val="0"/>
                  <w:marBottom w:val="0"/>
                  <w:divBdr>
                    <w:top w:val="none" w:sz="0" w:space="0" w:color="auto"/>
                    <w:left w:val="none" w:sz="0" w:space="0" w:color="auto"/>
                    <w:bottom w:val="none" w:sz="0" w:space="0" w:color="auto"/>
                    <w:right w:val="none" w:sz="0" w:space="0" w:color="auto"/>
                  </w:divBdr>
                  <w:divsChild>
                    <w:div w:id="1555192633">
                      <w:marLeft w:val="0"/>
                      <w:marRight w:val="0"/>
                      <w:marTop w:val="0"/>
                      <w:marBottom w:val="0"/>
                      <w:divBdr>
                        <w:top w:val="none" w:sz="0" w:space="0" w:color="auto"/>
                        <w:left w:val="none" w:sz="0" w:space="0" w:color="auto"/>
                        <w:bottom w:val="none" w:sz="0" w:space="0" w:color="auto"/>
                        <w:right w:val="none" w:sz="0" w:space="0" w:color="auto"/>
                      </w:divBdr>
                      <w:divsChild>
                        <w:div w:id="1822382632">
                          <w:marLeft w:val="0"/>
                          <w:marRight w:val="0"/>
                          <w:marTop w:val="0"/>
                          <w:marBottom w:val="0"/>
                          <w:divBdr>
                            <w:top w:val="single" w:sz="2" w:space="0" w:color="0000FF"/>
                            <w:left w:val="single" w:sz="2" w:space="0" w:color="0000FF"/>
                            <w:bottom w:val="single" w:sz="2" w:space="0" w:color="0000FF"/>
                            <w:right w:val="single" w:sz="2" w:space="0" w:color="0000FF"/>
                          </w:divBdr>
                          <w:divsChild>
                            <w:div w:id="1476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ny.taylorson@addenbrookes.nhs.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hyperlink" Target="http://www.cuhp.org.uk/endorsements/endorsement-form.php" TargetMode="External"/><Relationship Id="rId14" Type="http://schemas.openxmlformats.org/officeDocument/2006/relationships/hyperlink" Target="mailto:tony.taylorson@addenbrook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6C16F-1670-4273-97F7-906FBDF6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CUHP Endorsement form</vt:lpstr>
    </vt:vector>
  </TitlesOfParts>
  <Company>Cambridge</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CUHP Endorsement form</dc:title>
  <dc:creator>Lazarus, Mary</dc:creator>
  <cp:lastModifiedBy>Tony Taylorson</cp:lastModifiedBy>
  <cp:revision>2</cp:revision>
  <dcterms:created xsi:type="dcterms:W3CDTF">2018-11-26T15:35:00Z</dcterms:created>
  <dcterms:modified xsi:type="dcterms:W3CDTF">2018-11-26T15:35:00Z</dcterms:modified>
</cp:coreProperties>
</file>